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53" w:type="dxa"/>
        <w:tblLayout w:type="fixed"/>
        <w:tblLook w:val="04A0"/>
      </w:tblPr>
      <w:tblGrid>
        <w:gridCol w:w="817"/>
        <w:gridCol w:w="5528"/>
        <w:gridCol w:w="1276"/>
        <w:gridCol w:w="2332"/>
      </w:tblGrid>
      <w:tr w:rsidR="00A72E30" w:rsidTr="00A72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30" w:rsidRDefault="00A72E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0" w:rsidRDefault="00A72E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Studio telewizyjne- dźwięk</w:t>
            </w:r>
          </w:p>
        </w:tc>
      </w:tr>
      <w:tr w:rsidR="00A72E30" w:rsidTr="00A72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30" w:rsidRDefault="00A72E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0" w:rsidRDefault="00A7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Szczegółowy opis sprzętu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0" w:rsidRDefault="00A72E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0" w:rsidRDefault="00A72E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Proponowany sprzęt równoważny o nie gorszych parametrach</w:t>
            </w:r>
          </w:p>
        </w:tc>
      </w:tr>
      <w:tr w:rsidR="00A72E30" w:rsidTr="00A72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30" w:rsidRDefault="00147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0" w:rsidRDefault="00A72E30" w:rsidP="00A72E30">
            <w:pPr>
              <w:tabs>
                <w:tab w:val="left" w:pos="297"/>
              </w:tabs>
              <w:rPr>
                <w:rFonts w:ascii="Arial" w:hAnsi="Arial" w:cs="Arial"/>
                <w:b/>
                <w:bCs/>
              </w:rPr>
            </w:pPr>
            <w:r w:rsidRPr="00AC2C6F">
              <w:rPr>
                <w:rFonts w:ascii="Arial" w:hAnsi="Arial" w:cs="Arial"/>
                <w:b/>
                <w:bCs/>
              </w:rPr>
              <w:t>Konsoleta Audio</w:t>
            </w:r>
            <w:r>
              <w:rPr>
                <w:rFonts w:ascii="Arial" w:hAnsi="Arial" w:cs="Arial"/>
                <w:b/>
                <w:bCs/>
              </w:rPr>
              <w:t xml:space="preserve"> wraz z kartami rozszerzeń i </w:t>
            </w:r>
            <w:proofErr w:type="spellStart"/>
            <w:r>
              <w:rPr>
                <w:rFonts w:ascii="Arial" w:hAnsi="Arial" w:cs="Arial"/>
                <w:b/>
                <w:bCs/>
              </w:rPr>
              <w:t>stageboxem</w:t>
            </w:r>
            <w:proofErr w:type="spellEnd"/>
          </w:p>
          <w:p w:rsidR="00A72E30" w:rsidRDefault="00A72E30" w:rsidP="00A72E30">
            <w:pPr>
              <w:tabs>
                <w:tab w:val="left" w:pos="297"/>
              </w:tabs>
              <w:rPr>
                <w:rFonts w:ascii="Arial" w:hAnsi="Arial" w:cs="Arial"/>
                <w:b/>
                <w:bCs/>
              </w:rPr>
            </w:pPr>
          </w:p>
          <w:p w:rsidR="00A72E30" w:rsidRPr="002B6474" w:rsidRDefault="00A72E30" w:rsidP="00A72E30">
            <w:pPr>
              <w:numPr>
                <w:ilvl w:val="0"/>
                <w:numId w:val="10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B6474">
              <w:rPr>
                <w:rFonts w:ascii="Arial" w:hAnsi="Arial" w:cs="Arial"/>
                <w:b/>
                <w:bCs/>
              </w:rPr>
              <w:t>Wymagania ogólne</w:t>
            </w:r>
          </w:p>
          <w:p w:rsidR="00A72E30" w:rsidRPr="002B6474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</w:p>
          <w:p w:rsidR="00A72E30" w:rsidRPr="002B6474" w:rsidRDefault="00A72E30" w:rsidP="00A72E30">
            <w:pPr>
              <w:numPr>
                <w:ilvl w:val="1"/>
                <w:numId w:val="10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2B6474">
              <w:rPr>
                <w:rFonts w:ascii="Arial" w:hAnsi="Arial" w:cs="Arial"/>
              </w:rPr>
              <w:t>Wszystkie urządzenia muszą być produktami fabrycznie nowymi</w:t>
            </w:r>
          </w:p>
          <w:p w:rsidR="00A72E30" w:rsidRPr="002B6474" w:rsidRDefault="00A72E30" w:rsidP="00A72E30">
            <w:pPr>
              <w:numPr>
                <w:ilvl w:val="1"/>
                <w:numId w:val="10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2B6474">
              <w:rPr>
                <w:rFonts w:ascii="Arial" w:hAnsi="Arial" w:cs="Arial"/>
              </w:rPr>
              <w:t>Wymagane są oryginalne instrukcje obsługi urządzeń w języku polskim lub angielskim;</w:t>
            </w:r>
          </w:p>
          <w:p w:rsidR="00A72E30" w:rsidRPr="002B6474" w:rsidRDefault="00A72E30" w:rsidP="00A72E30">
            <w:pPr>
              <w:numPr>
                <w:ilvl w:val="1"/>
                <w:numId w:val="10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2B6474">
              <w:rPr>
                <w:rFonts w:ascii="Arial" w:hAnsi="Arial" w:cs="Arial"/>
              </w:rPr>
              <w:t>Wszystkie urządzenia być przystosowane do współpracy z siecią energetyczną</w:t>
            </w:r>
          </w:p>
          <w:p w:rsidR="00A72E30" w:rsidRPr="002B6474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Pr="002B6474">
              <w:rPr>
                <w:rFonts w:ascii="Arial" w:hAnsi="Arial" w:cs="Arial"/>
              </w:rPr>
              <w:t xml:space="preserve">parametrach 230 VAC+10%/-10% 50 Hz zgodnie z normą </w:t>
            </w:r>
            <w:proofErr w:type="spellStart"/>
            <w:r w:rsidRPr="002B6474">
              <w:rPr>
                <w:rFonts w:ascii="Arial" w:hAnsi="Arial" w:cs="Arial"/>
              </w:rPr>
              <w:t>PN-IEC</w:t>
            </w:r>
            <w:proofErr w:type="spellEnd"/>
            <w:r w:rsidRPr="002B6474">
              <w:rPr>
                <w:rFonts w:ascii="Arial" w:hAnsi="Arial" w:cs="Arial"/>
              </w:rPr>
              <w:t xml:space="preserve"> 60038;</w:t>
            </w:r>
          </w:p>
          <w:p w:rsidR="00A72E30" w:rsidRDefault="00A72E30" w:rsidP="00A72E30">
            <w:pPr>
              <w:numPr>
                <w:ilvl w:val="1"/>
                <w:numId w:val="10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2B6474">
              <w:rPr>
                <w:rFonts w:ascii="Arial" w:hAnsi="Arial" w:cs="Arial"/>
              </w:rPr>
              <w:t>Wymagana jest minimum 12-miesięczna gwarancja dostawcy na wszystkie urządzenia</w:t>
            </w:r>
          </w:p>
          <w:p w:rsidR="00A72E30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</w:p>
          <w:p w:rsidR="00A72E30" w:rsidRPr="002B6474" w:rsidRDefault="00A72E30" w:rsidP="00A72E30">
            <w:pPr>
              <w:numPr>
                <w:ilvl w:val="0"/>
                <w:numId w:val="10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B6474">
              <w:rPr>
                <w:rFonts w:ascii="Arial" w:hAnsi="Arial" w:cs="Arial"/>
                <w:b/>
                <w:bCs/>
              </w:rPr>
              <w:t>Wymagania szczegółowe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  <w:b/>
                <w:bCs/>
              </w:rPr>
            </w:pP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proofErr w:type="spellStart"/>
            <w:r w:rsidRPr="00AC2C6F">
              <w:rPr>
                <w:rFonts w:ascii="Arial" w:hAnsi="Arial" w:cs="Arial"/>
              </w:rPr>
              <w:t>Mixer</w:t>
            </w:r>
            <w:proofErr w:type="spellEnd"/>
            <w:r w:rsidRPr="00AC2C6F">
              <w:rPr>
                <w:rFonts w:ascii="Arial" w:hAnsi="Arial" w:cs="Arial"/>
              </w:rPr>
              <w:t xml:space="preserve"> Audio Cyfrowy – parametry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</w:p>
          <w:p w:rsidR="00A72E30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Rozdzielczość miks</w:t>
            </w:r>
            <w:r>
              <w:rPr>
                <w:rFonts w:ascii="Arial" w:hAnsi="Arial" w:cs="Arial"/>
              </w:rPr>
              <w:t xml:space="preserve">era i urządzeń peryferyjnych 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24-bit/96 </w:t>
            </w:r>
            <w:proofErr w:type="spellStart"/>
            <w:r w:rsidRPr="00AC2C6F">
              <w:rPr>
                <w:rFonts w:ascii="Arial" w:hAnsi="Arial" w:cs="Arial"/>
              </w:rPr>
              <w:t>kHz</w:t>
            </w:r>
            <w:proofErr w:type="spellEnd"/>
          </w:p>
          <w:p w:rsidR="00A72E30" w:rsidRPr="00F715AC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kanałów miksera </w:t>
            </w:r>
            <w:r w:rsidRPr="00F715AC">
              <w:rPr>
                <w:rFonts w:ascii="Arial" w:hAnsi="Arial" w:cs="Arial"/>
              </w:rPr>
              <w:t xml:space="preserve">do 128 </w:t>
            </w:r>
          </w:p>
          <w:p w:rsidR="00A72E30" w:rsidRPr="002B6474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portów routera</w:t>
            </w:r>
            <w:r>
              <w:rPr>
                <w:rFonts w:ascii="Arial" w:hAnsi="Arial" w:cs="Arial"/>
              </w:rPr>
              <w:tab/>
              <w:t xml:space="preserve">przy próbkowaniu 96 </w:t>
            </w:r>
            <w:proofErr w:type="spellStart"/>
            <w:r>
              <w:rPr>
                <w:rFonts w:ascii="Arial" w:hAnsi="Arial" w:cs="Arial"/>
              </w:rPr>
              <w:t>kHz</w:t>
            </w:r>
            <w:proofErr w:type="spellEnd"/>
            <w:r>
              <w:rPr>
                <w:rFonts w:ascii="Arial" w:hAnsi="Arial" w:cs="Arial"/>
              </w:rPr>
              <w:t xml:space="preserve"> we 300 , wy 296</w:t>
            </w:r>
          </w:p>
          <w:p w:rsidR="00A72E30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portów routera przy próbkowaniu 48 </w:t>
            </w:r>
            <w:proofErr w:type="spellStart"/>
            <w:r>
              <w:rPr>
                <w:rFonts w:ascii="Arial" w:hAnsi="Arial" w:cs="Arial"/>
              </w:rPr>
              <w:t>kHz</w:t>
            </w:r>
            <w:proofErr w:type="spellEnd"/>
            <w:r>
              <w:rPr>
                <w:rFonts w:ascii="Arial" w:hAnsi="Arial" w:cs="Arial"/>
              </w:rPr>
              <w:t xml:space="preserve"> lub 44.1 </w:t>
            </w:r>
            <w:proofErr w:type="spellStart"/>
            <w:r>
              <w:rPr>
                <w:rFonts w:ascii="Arial" w:hAnsi="Arial" w:cs="Arial"/>
              </w:rPr>
              <w:t>kHz</w:t>
            </w:r>
            <w:proofErr w:type="spellEnd"/>
            <w:r>
              <w:rPr>
                <w:rFonts w:ascii="Arial" w:hAnsi="Arial" w:cs="Arial"/>
              </w:rPr>
              <w:t xml:space="preserve"> we 460 , wy 456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Dynamika </w:t>
            </w:r>
            <w:r w:rsidRPr="00AC2C6F">
              <w:rPr>
                <w:rFonts w:ascii="Arial" w:hAnsi="Arial" w:cs="Arial"/>
              </w:rPr>
              <w:t xml:space="preserve">min 100 </w:t>
            </w:r>
            <w:proofErr w:type="spellStart"/>
            <w:r w:rsidRPr="00AC2C6F">
              <w:rPr>
                <w:rFonts w:ascii="Arial" w:hAnsi="Arial" w:cs="Arial"/>
              </w:rPr>
              <w:t>dB</w:t>
            </w:r>
            <w:proofErr w:type="spellEnd"/>
            <w:r w:rsidRPr="00AC2C6F">
              <w:rPr>
                <w:rFonts w:ascii="Arial" w:hAnsi="Arial" w:cs="Arial"/>
              </w:rPr>
              <w:t>,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Latencja wejścia/wyjścia </w:t>
            </w:r>
            <w:r w:rsidRPr="00AC2C6F">
              <w:rPr>
                <w:rFonts w:ascii="Arial" w:hAnsi="Arial" w:cs="Arial"/>
              </w:rPr>
              <w:t xml:space="preserve">mniejsza lub równa 2 </w:t>
            </w:r>
            <w:proofErr w:type="spellStart"/>
            <w:r w:rsidRPr="00AC2C6F">
              <w:rPr>
                <w:rFonts w:ascii="Arial" w:hAnsi="Arial" w:cs="Arial"/>
              </w:rPr>
              <w:t>ms</w:t>
            </w:r>
            <w:proofErr w:type="spellEnd"/>
            <w:r w:rsidRPr="00AC2C6F">
              <w:rPr>
                <w:rFonts w:ascii="Arial" w:hAnsi="Arial" w:cs="Arial"/>
              </w:rPr>
              <w:t>.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tłum</w:t>
            </w:r>
            <w:r>
              <w:rPr>
                <w:rFonts w:ascii="Arial" w:hAnsi="Arial" w:cs="Arial"/>
              </w:rPr>
              <w:t xml:space="preserve">iki fizyczne na konsolecie </w:t>
            </w:r>
            <w:r w:rsidRPr="00AC2C6F">
              <w:rPr>
                <w:rFonts w:ascii="Arial" w:hAnsi="Arial" w:cs="Arial"/>
              </w:rPr>
              <w:t>co najmniej 24</w:t>
            </w:r>
            <w:r>
              <w:rPr>
                <w:rFonts w:ascii="Arial" w:hAnsi="Arial" w:cs="Arial"/>
              </w:rPr>
              <w:t xml:space="preserve"> +4 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Konsoleta musi posiadać:</w:t>
            </w:r>
          </w:p>
          <w:p w:rsidR="00A72E30" w:rsidRPr="00AC2C6F" w:rsidRDefault="00A72E30" w:rsidP="00A72E30">
            <w:pPr>
              <w:numPr>
                <w:ilvl w:val="0"/>
                <w:numId w:val="5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Tłumiki w pełni zautomatyzowane (poruszane silniczkami)</w:t>
            </w:r>
            <w:r>
              <w:rPr>
                <w:rFonts w:ascii="Arial" w:hAnsi="Arial" w:cs="Arial"/>
              </w:rPr>
              <w:t>,</w:t>
            </w:r>
            <w:r w:rsidRPr="00AC2C6F">
              <w:rPr>
                <w:rFonts w:ascii="Arial" w:hAnsi="Arial" w:cs="Arial"/>
              </w:rPr>
              <w:t xml:space="preserve"> z możliwością zapisu pozycji </w:t>
            </w:r>
            <w:r>
              <w:rPr>
                <w:rFonts w:ascii="Arial" w:hAnsi="Arial" w:cs="Arial"/>
              </w:rPr>
              <w:br/>
            </w:r>
            <w:r w:rsidRPr="00AC2C6F">
              <w:rPr>
                <w:rFonts w:ascii="Arial" w:hAnsi="Arial" w:cs="Arial"/>
              </w:rPr>
              <w:t xml:space="preserve">i ustawień potencjometru w pamięci konsolety.  </w:t>
            </w:r>
          </w:p>
          <w:p w:rsidR="00A72E30" w:rsidRPr="00AC2C6F" w:rsidRDefault="00A72E30" w:rsidP="00A72E30">
            <w:pPr>
              <w:numPr>
                <w:ilvl w:val="1"/>
                <w:numId w:val="5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Każdy z tłumików powinien posiadać następujące przyciski fizyczne :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przycisk solo, przycisk selekcji, przycisk </w:t>
            </w:r>
            <w:proofErr w:type="spellStart"/>
            <w:r w:rsidRPr="00AC2C6F">
              <w:rPr>
                <w:rFonts w:ascii="Arial" w:hAnsi="Arial" w:cs="Arial"/>
              </w:rPr>
              <w:t>mute</w:t>
            </w:r>
            <w:proofErr w:type="spellEnd"/>
            <w:r w:rsidRPr="00AC2C6F">
              <w:rPr>
                <w:rFonts w:ascii="Arial" w:hAnsi="Arial" w:cs="Arial"/>
              </w:rPr>
              <w:t xml:space="preserve"> - wyciszania kanału.</w:t>
            </w:r>
          </w:p>
          <w:p w:rsidR="00A72E30" w:rsidRPr="00AC2C6F" w:rsidRDefault="00A72E30" w:rsidP="00A72E30">
            <w:pPr>
              <w:numPr>
                <w:ilvl w:val="1"/>
                <w:numId w:val="5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Każda sekcja tłumików musi posiadać w oprogramowaniu konsolety :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korektor parametryczny, tłumik, odwracanie fazy, limiter, kompresor, bramkę szumów, panoramę, sekcję wysyłek AUX, </w:t>
            </w:r>
            <w:proofErr w:type="spellStart"/>
            <w:r w:rsidRPr="00AC2C6F">
              <w:rPr>
                <w:rFonts w:ascii="Arial" w:hAnsi="Arial" w:cs="Arial"/>
              </w:rPr>
              <w:t>linkowanie</w:t>
            </w:r>
            <w:proofErr w:type="spellEnd"/>
            <w:r w:rsidRPr="00AC2C6F">
              <w:rPr>
                <w:rFonts w:ascii="Arial" w:hAnsi="Arial" w:cs="Arial"/>
              </w:rPr>
              <w:t xml:space="preserve">, wyjście na szynę EFX, grupowanie, filtr dolno i górno przepustowy, regulator czułości wejścia, włączanie/wyłączanie zasilania </w:t>
            </w:r>
            <w:proofErr w:type="spellStart"/>
            <w:r w:rsidRPr="00AC2C6F">
              <w:rPr>
                <w:rFonts w:ascii="Arial" w:hAnsi="Arial" w:cs="Arial"/>
              </w:rPr>
              <w:t>phantom</w:t>
            </w:r>
            <w:proofErr w:type="spellEnd"/>
            <w:r w:rsidRPr="00AC2C6F">
              <w:rPr>
                <w:rFonts w:ascii="Arial" w:hAnsi="Arial" w:cs="Arial"/>
              </w:rPr>
              <w:t>.</w:t>
            </w:r>
          </w:p>
          <w:p w:rsidR="00A72E30" w:rsidRPr="00AC2C6F" w:rsidRDefault="00A72E30" w:rsidP="00A72E30">
            <w:pPr>
              <w:numPr>
                <w:ilvl w:val="1"/>
                <w:numId w:val="5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Wszystkie tłumiki powinny posiadać fizyczne mierniki sygnału wejściowego.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osobną sekcję dodatkowych minimum czterech </w:t>
            </w:r>
            <w:r w:rsidRPr="00AC2C6F">
              <w:rPr>
                <w:rFonts w:ascii="Arial" w:hAnsi="Arial" w:cs="Arial"/>
              </w:rPr>
              <w:lastRenderedPageBreak/>
              <w:t>tłumików dostępnych fizycznie na konsolecie dowolnie konfigurowalnych , czyli mogących pracować jako sumy wyjścia, wysyłki, powroty lub podgrupy sygnałów.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kanałową </w:t>
            </w:r>
            <w:r w:rsidRPr="00AC2C6F">
              <w:rPr>
                <w:rFonts w:ascii="Arial" w:hAnsi="Arial" w:cs="Arial"/>
              </w:rPr>
              <w:t xml:space="preserve">sekcję </w:t>
            </w:r>
            <w:proofErr w:type="spellStart"/>
            <w:r w:rsidRPr="00AC2C6F">
              <w:rPr>
                <w:rFonts w:ascii="Arial" w:hAnsi="Arial" w:cs="Arial"/>
              </w:rPr>
              <w:t>Talkback</w:t>
            </w:r>
            <w:proofErr w:type="spellEnd"/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minimum 16 wejść fizycznych i 16 wyjść,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gniazdo podłączenia lampki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gniazdo GP I/O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gniazdo RS 232C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gniazdo MIDI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gniazdo AES EBU wejście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gniazdo AES EBU wyjście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gniazdo LAN port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AC2C6F">
              <w:rPr>
                <w:rFonts w:ascii="Arial" w:hAnsi="Arial" w:cs="Arial"/>
                <w:lang w:val="en-US"/>
              </w:rPr>
              <w:t>gniazdo</w:t>
            </w:r>
            <w:proofErr w:type="spellEnd"/>
            <w:r w:rsidRPr="00AC2C6F">
              <w:rPr>
                <w:rFonts w:ascii="Arial" w:hAnsi="Arial" w:cs="Arial"/>
                <w:lang w:val="en-US"/>
              </w:rPr>
              <w:t xml:space="preserve"> USB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AC2C6F">
              <w:rPr>
                <w:rFonts w:ascii="Arial" w:hAnsi="Arial" w:cs="Arial"/>
                <w:lang w:val="en-US"/>
              </w:rPr>
              <w:t>gniazdo</w:t>
            </w:r>
            <w:proofErr w:type="spellEnd"/>
            <w:r w:rsidRPr="00AC2C6F">
              <w:rPr>
                <w:rFonts w:ascii="Arial" w:hAnsi="Arial" w:cs="Arial"/>
                <w:lang w:val="en-US"/>
              </w:rPr>
              <w:t xml:space="preserve"> REAC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AC2C6F">
              <w:rPr>
                <w:rFonts w:ascii="Arial" w:hAnsi="Arial" w:cs="Arial"/>
                <w:lang w:val="en-US"/>
              </w:rPr>
              <w:t>gniazda</w:t>
            </w:r>
            <w:proofErr w:type="spellEnd"/>
            <w:r w:rsidRPr="00AC2C6F">
              <w:rPr>
                <w:rFonts w:ascii="Arial" w:hAnsi="Arial" w:cs="Arial"/>
                <w:lang w:val="en-US"/>
              </w:rPr>
              <w:t xml:space="preserve"> World Clock in/out</w:t>
            </w:r>
          </w:p>
          <w:p w:rsidR="00A72E30" w:rsidRPr="00AC2C6F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gniazdo </w:t>
            </w:r>
            <w:proofErr w:type="spellStart"/>
            <w:r w:rsidRPr="00AC2C6F">
              <w:rPr>
                <w:rFonts w:ascii="Arial" w:hAnsi="Arial" w:cs="Arial"/>
              </w:rPr>
              <w:t>jack</w:t>
            </w:r>
            <w:proofErr w:type="spellEnd"/>
            <w:r w:rsidRPr="00AC2C6F">
              <w:rPr>
                <w:rFonts w:ascii="Arial" w:hAnsi="Arial" w:cs="Arial"/>
              </w:rPr>
              <w:t xml:space="preserve"> słuchawkowe</w:t>
            </w:r>
          </w:p>
          <w:p w:rsidR="00A72E30" w:rsidRDefault="00A72E30" w:rsidP="00A72E30">
            <w:pPr>
              <w:numPr>
                <w:ilvl w:val="0"/>
                <w:numId w:val="6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Możliwość podania zasilania Fantom na każdy tor sygnałowy.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Konsoleta powinna oferować możliwość współpracy z urządzeniami cyfrowymi pracującymi w następujących  formatach przesyłania i odbierania cyfrowego dźwięku:</w:t>
            </w:r>
          </w:p>
          <w:p w:rsidR="00A72E30" w:rsidRPr="00AC2C6F" w:rsidRDefault="00A72E30" w:rsidP="00A72E30">
            <w:pPr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  <w:lang w:val="en-US"/>
              </w:rPr>
            </w:pPr>
            <w:r w:rsidRPr="00AC2C6F">
              <w:rPr>
                <w:rFonts w:ascii="Arial" w:hAnsi="Arial" w:cs="Arial"/>
                <w:lang w:val="en-US"/>
              </w:rPr>
              <w:t>Format DANTE</w:t>
            </w:r>
          </w:p>
          <w:p w:rsidR="00A72E30" w:rsidRPr="00AC2C6F" w:rsidRDefault="00A72E30" w:rsidP="00A72E30">
            <w:pPr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  <w:lang w:val="en-US"/>
              </w:rPr>
            </w:pPr>
            <w:r w:rsidRPr="00AC2C6F">
              <w:rPr>
                <w:rFonts w:ascii="Arial" w:hAnsi="Arial" w:cs="Arial"/>
                <w:lang w:val="en-US"/>
              </w:rPr>
              <w:t>Format REAC</w:t>
            </w:r>
          </w:p>
          <w:p w:rsidR="00A72E30" w:rsidRPr="00AC2C6F" w:rsidRDefault="00A72E30" w:rsidP="00A72E30">
            <w:pPr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  <w:lang w:val="en-US"/>
              </w:rPr>
            </w:pPr>
            <w:r w:rsidRPr="00AC2C6F">
              <w:rPr>
                <w:rFonts w:ascii="Arial" w:hAnsi="Arial" w:cs="Arial"/>
                <w:lang w:val="en-US"/>
              </w:rPr>
              <w:t>Format MADI</w:t>
            </w:r>
          </w:p>
          <w:p w:rsidR="00A72E30" w:rsidRPr="00AC2C6F" w:rsidRDefault="00A72E30" w:rsidP="00A72E30">
            <w:pPr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Format SOUNDGRID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czyli posiadać sloty w obudowie pozwalające na instalację kart wyżej wymienionych 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formatów</w:t>
            </w:r>
            <w:r>
              <w:rPr>
                <w:rFonts w:ascii="Arial" w:hAnsi="Arial" w:cs="Arial"/>
              </w:rPr>
              <w:t>,</w:t>
            </w:r>
            <w:r w:rsidRPr="00AC2C6F">
              <w:rPr>
                <w:rFonts w:ascii="Arial" w:hAnsi="Arial" w:cs="Arial"/>
              </w:rPr>
              <w:t xml:space="preserve"> co umożliwi rozbudowę konsolety poprzez urządzenia zewnętrzne do 300 wejść i 290 wyjść w rozdzielczości 96 </w:t>
            </w:r>
            <w:proofErr w:type="spellStart"/>
            <w:r w:rsidRPr="00AC2C6F">
              <w:rPr>
                <w:rFonts w:ascii="Arial" w:hAnsi="Arial" w:cs="Arial"/>
              </w:rPr>
              <w:t>kHz</w:t>
            </w:r>
            <w:proofErr w:type="spellEnd"/>
            <w:r w:rsidRPr="00AC2C6F">
              <w:rPr>
                <w:rFonts w:ascii="Arial" w:hAnsi="Arial" w:cs="Arial"/>
              </w:rPr>
              <w:t xml:space="preserve"> włącznie z dźwiękiem przestrzennym w formacie 5.1 a w przyszłości w VR.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Konsoleta musi posiadać:</w:t>
            </w:r>
          </w:p>
          <w:p w:rsidR="00A72E30" w:rsidRPr="00AC2C6F" w:rsidRDefault="00A72E30" w:rsidP="00A72E30">
            <w:pPr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Dwa ekrany podglądu pracy konsolety konfigurowalne.</w:t>
            </w:r>
          </w:p>
          <w:p w:rsidR="00A72E30" w:rsidRPr="00AC2C6F" w:rsidRDefault="00A72E30" w:rsidP="00A72E30">
            <w:pPr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Wewnętrzny rekorder zapisujący sumę konsolety na zewnętrznym USB.</w:t>
            </w:r>
          </w:p>
          <w:p w:rsidR="00A72E30" w:rsidRPr="00AC2C6F" w:rsidRDefault="00A72E30" w:rsidP="00A72E30">
            <w:pPr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Możliwość podłączenia komputera do sterowania i zapisu dźwięku i ustawień konsolety.</w:t>
            </w:r>
          </w:p>
          <w:p w:rsidR="00A72E30" w:rsidRPr="00AC2C6F" w:rsidRDefault="00A72E30" w:rsidP="00A72E30">
            <w:pPr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Możliwość dowolnego konfigurowania każdego z tłumików w grupy, podgrupy ,wys</w:t>
            </w:r>
            <w:r>
              <w:rPr>
                <w:rFonts w:ascii="Arial" w:hAnsi="Arial" w:cs="Arial"/>
              </w:rPr>
              <w:t>yłki, sceny, osobne wysyłki bus</w:t>
            </w:r>
            <w:r w:rsidRPr="00AC2C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C2C6F">
              <w:rPr>
                <w:rFonts w:ascii="Arial" w:hAnsi="Arial" w:cs="Arial"/>
              </w:rPr>
              <w:t xml:space="preserve">tory efektowe , powroty, sumy do tworzenia dźwięku </w:t>
            </w:r>
            <w:r>
              <w:rPr>
                <w:rFonts w:ascii="Arial" w:hAnsi="Arial" w:cs="Arial"/>
              </w:rPr>
              <w:br/>
            </w:r>
            <w:r w:rsidRPr="00AC2C6F">
              <w:rPr>
                <w:rFonts w:ascii="Arial" w:hAnsi="Arial" w:cs="Arial"/>
              </w:rPr>
              <w:t xml:space="preserve">w formacie 5.1 lub </w:t>
            </w:r>
            <w:proofErr w:type="spellStart"/>
            <w:r w:rsidRPr="00AC2C6F">
              <w:rPr>
                <w:rFonts w:ascii="Arial" w:hAnsi="Arial" w:cs="Arial"/>
              </w:rPr>
              <w:t>surround</w:t>
            </w:r>
            <w:proofErr w:type="spellEnd"/>
            <w:r w:rsidRPr="00AC2C6F">
              <w:rPr>
                <w:rFonts w:ascii="Arial" w:hAnsi="Arial" w:cs="Arial"/>
              </w:rPr>
              <w:t xml:space="preserve"> lub stereo.</w:t>
            </w:r>
          </w:p>
          <w:p w:rsidR="00A72E30" w:rsidRPr="00AC2C6F" w:rsidRDefault="00A72E30" w:rsidP="00A72E30">
            <w:pPr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Tablet/wyświetlacz </w:t>
            </w:r>
            <w:proofErr w:type="spellStart"/>
            <w:r w:rsidRPr="00AC2C6F">
              <w:rPr>
                <w:rFonts w:ascii="Arial" w:hAnsi="Arial" w:cs="Arial"/>
              </w:rPr>
              <w:t>iPad</w:t>
            </w:r>
            <w:proofErr w:type="spellEnd"/>
            <w:r w:rsidRPr="00AC2C6F">
              <w:rPr>
                <w:rFonts w:ascii="Arial" w:hAnsi="Arial" w:cs="Arial"/>
              </w:rPr>
              <w:t xml:space="preserve"> Apple pełniące rolę monitora konsolety- dwie sztuki:</w:t>
            </w:r>
          </w:p>
          <w:p w:rsidR="00A72E30" w:rsidRPr="00AC2C6F" w:rsidRDefault="00A72E30" w:rsidP="00A72E30">
            <w:pPr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Możliwość podłączenia zewnętrznego rejestratora dźwięku mogącego zapisać i odtworzyć jednocześnie 48 kanałów audio z rozdzielczością minimum 48 </w:t>
            </w:r>
            <w:proofErr w:type="spellStart"/>
            <w:r w:rsidRPr="00AC2C6F">
              <w:rPr>
                <w:rFonts w:ascii="Arial" w:hAnsi="Arial" w:cs="Arial"/>
              </w:rPr>
              <w:t>kHz</w:t>
            </w:r>
            <w:proofErr w:type="spellEnd"/>
            <w:r w:rsidRPr="00AC2C6F">
              <w:rPr>
                <w:rFonts w:ascii="Arial" w:hAnsi="Arial" w:cs="Arial"/>
              </w:rPr>
              <w:t>/24-bit.</w:t>
            </w:r>
          </w:p>
          <w:p w:rsidR="00A72E30" w:rsidRDefault="00A72E30" w:rsidP="00A72E30">
            <w:pPr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Możliwość włączenia na dowolny kanał linii </w:t>
            </w:r>
            <w:r w:rsidRPr="00AC2C6F">
              <w:rPr>
                <w:rFonts w:ascii="Arial" w:hAnsi="Arial" w:cs="Arial"/>
              </w:rPr>
              <w:lastRenderedPageBreak/>
              <w:t>opóźniającej z poziomu oprogramowania konsolety.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oferowanej konfiguracji muszą znajdować się poniższe karty:</w:t>
            </w:r>
          </w:p>
          <w:p w:rsidR="00A72E30" w:rsidRDefault="00A72E30" w:rsidP="00A72E30">
            <w:pPr>
              <w:numPr>
                <w:ilvl w:val="0"/>
                <w:numId w:val="9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  <w:b/>
                <w:bCs/>
              </w:rPr>
              <w:t>Karta rozszerzeń do konsolety o wejścia i wyjścia SDI</w:t>
            </w:r>
            <w:r w:rsidRPr="00AC2C6F">
              <w:rPr>
                <w:rFonts w:ascii="Arial" w:hAnsi="Arial" w:cs="Arial"/>
              </w:rPr>
              <w:t xml:space="preserve"> 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>o następujących parametrach: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  <w:color w:val="000000"/>
              </w:rPr>
              <w:t>• Audio 16 wejść x 16 wyjść z częstotliwością próbkowania 48kHz</w:t>
            </w:r>
            <w:r w:rsidRPr="00AC2C6F">
              <w:rPr>
                <w:rFonts w:ascii="Arial" w:hAnsi="Arial" w:cs="Arial"/>
              </w:rPr>
              <w:br/>
            </w:r>
            <w:r w:rsidRPr="00AC2C6F">
              <w:rPr>
                <w:rFonts w:ascii="Arial" w:hAnsi="Arial" w:cs="Arial"/>
                <w:color w:val="000000"/>
              </w:rPr>
              <w:t>• Video 2 wejście / 2 wyjścia</w:t>
            </w:r>
            <w:r w:rsidRPr="00AC2C6F">
              <w:rPr>
                <w:rFonts w:ascii="Arial" w:hAnsi="Arial" w:cs="Arial"/>
              </w:rPr>
              <w:t xml:space="preserve"> </w:t>
            </w:r>
            <w:r w:rsidRPr="00AC2C6F">
              <w:rPr>
                <w:rFonts w:ascii="Arial" w:hAnsi="Arial" w:cs="Arial"/>
              </w:rPr>
              <w:tab/>
            </w:r>
          </w:p>
          <w:p w:rsidR="00A72E30" w:rsidRPr="00AC2C6F" w:rsidRDefault="00A72E30" w:rsidP="00A72E30">
            <w:pPr>
              <w:numPr>
                <w:ilvl w:val="0"/>
                <w:numId w:val="9"/>
              </w:numPr>
              <w:tabs>
                <w:tab w:val="left" w:pos="297"/>
              </w:tabs>
              <w:ind w:left="0" w:firstLine="0"/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  <w:b/>
                <w:bCs/>
              </w:rPr>
              <w:t xml:space="preserve">Karta rozszerzeń do konsolety Format XI- MADI </w:t>
            </w:r>
            <w:r w:rsidRPr="00AC2C6F">
              <w:rPr>
                <w:rFonts w:ascii="Arial" w:hAnsi="Arial" w:cs="Arial"/>
              </w:rPr>
              <w:t xml:space="preserve">do komunikacji z Media-Serwerem o następujących </w:t>
            </w:r>
            <w:proofErr w:type="spellStart"/>
            <w:r w:rsidRPr="00AC2C6F">
              <w:rPr>
                <w:rFonts w:ascii="Arial" w:hAnsi="Arial" w:cs="Arial"/>
              </w:rPr>
              <w:t>paramertach</w:t>
            </w:r>
            <w:proofErr w:type="spellEnd"/>
            <w:r w:rsidRPr="00AC2C6F">
              <w:rPr>
                <w:rFonts w:ascii="Arial" w:hAnsi="Arial" w:cs="Arial"/>
              </w:rPr>
              <w:t>: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• 2 zestawy MADI (BNC, optyczne), Video </w:t>
            </w:r>
            <w:proofErr w:type="spellStart"/>
            <w:r w:rsidRPr="00AC2C6F">
              <w:rPr>
                <w:rFonts w:ascii="Arial" w:hAnsi="Arial" w:cs="Arial"/>
              </w:rPr>
              <w:t>Sync</w:t>
            </w:r>
            <w:proofErr w:type="spellEnd"/>
            <w:r w:rsidRPr="00AC2C6F">
              <w:rPr>
                <w:rFonts w:ascii="Arial" w:hAnsi="Arial" w:cs="Arial"/>
              </w:rPr>
              <w:t xml:space="preserve"> </w:t>
            </w:r>
            <w:proofErr w:type="spellStart"/>
            <w:r w:rsidRPr="00AC2C6F">
              <w:rPr>
                <w:rFonts w:ascii="Arial" w:hAnsi="Arial" w:cs="Arial"/>
              </w:rPr>
              <w:t>input</w:t>
            </w:r>
            <w:proofErr w:type="spellEnd"/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• 32 wejścia x 32 wyjść </w:t>
            </w:r>
            <w:r>
              <w:rPr>
                <w:rFonts w:ascii="Arial" w:hAnsi="Arial" w:cs="Arial"/>
              </w:rPr>
              <w:t>dla pracy z próbkowaniem</w:t>
            </w:r>
            <w:r w:rsidRPr="00AC2C6F">
              <w:rPr>
                <w:rFonts w:ascii="Arial" w:hAnsi="Arial" w:cs="Arial"/>
              </w:rPr>
              <w:t xml:space="preserve"> 96 </w:t>
            </w:r>
            <w:proofErr w:type="spellStart"/>
            <w:r w:rsidRPr="00AC2C6F">
              <w:rPr>
                <w:rFonts w:ascii="Arial" w:hAnsi="Arial" w:cs="Arial"/>
              </w:rPr>
              <w:t>kHz</w:t>
            </w:r>
            <w:proofErr w:type="spellEnd"/>
            <w:r w:rsidRPr="00AC2C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AC2C6F">
              <w:rPr>
                <w:rFonts w:ascii="Arial" w:hAnsi="Arial" w:cs="Arial"/>
              </w:rPr>
              <w:t xml:space="preserve"> 2 zestawy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</w:rPr>
            </w:pPr>
            <w:r w:rsidRPr="00AC2C6F">
              <w:rPr>
                <w:rFonts w:ascii="Arial" w:hAnsi="Arial" w:cs="Arial"/>
              </w:rPr>
              <w:t xml:space="preserve">• 64 wejścia x 64 wyjść </w:t>
            </w:r>
            <w:r>
              <w:rPr>
                <w:rFonts w:ascii="Arial" w:hAnsi="Arial" w:cs="Arial"/>
              </w:rPr>
              <w:t>dla pracy z próbkowaniem</w:t>
            </w:r>
            <w:r w:rsidRPr="00AC2C6F">
              <w:rPr>
                <w:rFonts w:ascii="Arial" w:hAnsi="Arial" w:cs="Arial"/>
              </w:rPr>
              <w:t xml:space="preserve"> 48 </w:t>
            </w:r>
            <w:proofErr w:type="spellStart"/>
            <w:r w:rsidRPr="00AC2C6F">
              <w:rPr>
                <w:rFonts w:ascii="Arial" w:hAnsi="Arial" w:cs="Arial"/>
              </w:rPr>
              <w:t>kHz</w:t>
            </w:r>
            <w:proofErr w:type="spellEnd"/>
            <w:r w:rsidRPr="00AC2C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AC2C6F">
              <w:rPr>
                <w:rFonts w:ascii="Arial" w:hAnsi="Arial" w:cs="Arial"/>
              </w:rPr>
              <w:t xml:space="preserve"> 2 zestawy</w:t>
            </w:r>
          </w:p>
          <w:p w:rsidR="00A72E30" w:rsidRDefault="00A72E30" w:rsidP="001478E1">
            <w:pPr>
              <w:tabs>
                <w:tab w:val="left" w:pos="297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0" w:rsidRDefault="00A72E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A" w:rsidRDefault="0081480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78E1" w:rsidTr="00A72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1" w:rsidRDefault="00147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1" w:rsidRPr="00AC2C6F" w:rsidRDefault="001478E1" w:rsidP="001478E1">
            <w:pPr>
              <w:tabs>
                <w:tab w:val="left" w:pos="2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Oferowana konfiguracja musi zawierać </w:t>
            </w:r>
            <w:proofErr w:type="spellStart"/>
            <w:r w:rsidRPr="00AC2C6F">
              <w:rPr>
                <w:rFonts w:ascii="Arial" w:hAnsi="Arial" w:cs="Arial"/>
                <w:b/>
                <w:bCs/>
                <w:color w:val="000000"/>
              </w:rPr>
              <w:t>Stagebox</w:t>
            </w:r>
            <w:proofErr w:type="spellEnd"/>
            <w:r w:rsidRPr="00AC2C6F">
              <w:rPr>
                <w:rFonts w:ascii="Arial" w:hAnsi="Arial" w:cs="Arial"/>
              </w:rPr>
              <w:t xml:space="preserve"> o następujących parametrach :</w:t>
            </w:r>
          </w:p>
          <w:p w:rsidR="001478E1" w:rsidRPr="00AC2C6F" w:rsidRDefault="001478E1" w:rsidP="001478E1">
            <w:pPr>
              <w:numPr>
                <w:ilvl w:val="0"/>
                <w:numId w:val="4"/>
              </w:numPr>
              <w:tabs>
                <w:tab w:val="left" w:pos="2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Pr="00AC2C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C6F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AC2C6F">
              <w:rPr>
                <w:rFonts w:ascii="Arial" w:hAnsi="Arial" w:cs="Arial"/>
                <w:color w:val="000000"/>
              </w:rPr>
              <w:t xml:space="preserve"> / 16 out</w:t>
            </w:r>
            <w:r>
              <w:rPr>
                <w:rFonts w:ascii="Arial" w:hAnsi="Arial" w:cs="Arial"/>
                <w:color w:val="000000"/>
              </w:rPr>
              <w:t xml:space="preserve"> analog</w:t>
            </w:r>
          </w:p>
          <w:p w:rsidR="001478E1" w:rsidRPr="00AC2C6F" w:rsidRDefault="001478E1" w:rsidP="001478E1">
            <w:pPr>
              <w:numPr>
                <w:ilvl w:val="0"/>
                <w:numId w:val="4"/>
              </w:numPr>
              <w:tabs>
                <w:tab w:val="left" w:pos="2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Przetwornik </w:t>
            </w:r>
            <w:r w:rsidRPr="00AC2C6F">
              <w:rPr>
                <w:rFonts w:ascii="Arial" w:hAnsi="Arial" w:cs="Arial"/>
                <w:color w:val="000000"/>
              </w:rPr>
              <w:t xml:space="preserve">AD/DA 24-bit / 96 </w:t>
            </w:r>
            <w:proofErr w:type="spellStart"/>
            <w:r w:rsidRPr="00AC2C6F">
              <w:rPr>
                <w:rFonts w:ascii="Arial" w:hAnsi="Arial" w:cs="Arial"/>
                <w:color w:val="000000"/>
              </w:rPr>
              <w:t>kHz</w:t>
            </w:r>
            <w:proofErr w:type="spellEnd"/>
          </w:p>
          <w:p w:rsidR="001478E1" w:rsidRDefault="001478E1" w:rsidP="001478E1">
            <w:pPr>
              <w:numPr>
                <w:ilvl w:val="0"/>
                <w:numId w:val="4"/>
              </w:numPr>
              <w:tabs>
                <w:tab w:val="left" w:pos="2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Złącza audio </w:t>
            </w:r>
            <w:r w:rsidRPr="00AC2C6F">
              <w:rPr>
                <w:rFonts w:ascii="Arial" w:hAnsi="Arial" w:cs="Arial"/>
                <w:color w:val="000000"/>
              </w:rPr>
              <w:t xml:space="preserve">XLR </w:t>
            </w:r>
            <w:r>
              <w:rPr>
                <w:rFonts w:ascii="Arial" w:hAnsi="Arial" w:cs="Arial"/>
                <w:color w:val="000000"/>
              </w:rPr>
              <w:t>męskie / żeńskie</w:t>
            </w:r>
          </w:p>
          <w:p w:rsidR="001478E1" w:rsidRPr="00AC2C6F" w:rsidRDefault="001478E1" w:rsidP="001478E1">
            <w:pPr>
              <w:numPr>
                <w:ilvl w:val="0"/>
                <w:numId w:val="4"/>
              </w:numPr>
              <w:tabs>
                <w:tab w:val="left" w:pos="297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Możliwoś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przesyłania sygnałów AES/EBU 8in x 8 out poprzez złącze </w:t>
            </w:r>
            <w:proofErr w:type="spellStart"/>
            <w:r>
              <w:rPr>
                <w:rFonts w:ascii="Arial" w:hAnsi="Arial" w:cs="Arial"/>
                <w:color w:val="000000"/>
              </w:rPr>
              <w:t>D-Sub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25 pin</w:t>
            </w:r>
          </w:p>
          <w:p w:rsidR="001478E1" w:rsidRPr="00AC2C6F" w:rsidRDefault="001478E1" w:rsidP="001478E1">
            <w:pPr>
              <w:numPr>
                <w:ilvl w:val="0"/>
                <w:numId w:val="4"/>
              </w:numPr>
              <w:tabs>
                <w:tab w:val="left" w:pos="297"/>
              </w:tabs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Złącze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REAC </w:t>
            </w:r>
          </w:p>
          <w:p w:rsidR="001478E1" w:rsidRPr="00AC2C6F" w:rsidRDefault="001478E1" w:rsidP="001478E1">
            <w:pPr>
              <w:numPr>
                <w:ilvl w:val="0"/>
                <w:numId w:val="4"/>
              </w:numPr>
              <w:tabs>
                <w:tab w:val="left" w:pos="297"/>
              </w:tabs>
              <w:rPr>
                <w:rFonts w:ascii="Arial" w:hAnsi="Arial" w:cs="Arial"/>
                <w:color w:val="000000"/>
              </w:rPr>
            </w:pPr>
            <w:r w:rsidRPr="00AC2C6F">
              <w:rPr>
                <w:rFonts w:ascii="Arial" w:hAnsi="Arial" w:cs="Arial"/>
                <w:color w:val="000000"/>
              </w:rPr>
              <w:t xml:space="preserve">MIDI </w:t>
            </w:r>
            <w:proofErr w:type="spellStart"/>
            <w:r w:rsidRPr="00AC2C6F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AC2C6F">
              <w:rPr>
                <w:rFonts w:ascii="Arial" w:hAnsi="Arial" w:cs="Arial"/>
                <w:color w:val="000000"/>
              </w:rPr>
              <w:t>/out</w:t>
            </w:r>
          </w:p>
          <w:p w:rsidR="001478E1" w:rsidRPr="00AC2C6F" w:rsidRDefault="001478E1" w:rsidP="001478E1">
            <w:pPr>
              <w:numPr>
                <w:ilvl w:val="0"/>
                <w:numId w:val="4"/>
              </w:numPr>
              <w:tabs>
                <w:tab w:val="left" w:pos="297"/>
              </w:tabs>
              <w:rPr>
                <w:rFonts w:ascii="Arial" w:hAnsi="Arial" w:cs="Arial"/>
                <w:color w:val="000000"/>
              </w:rPr>
            </w:pPr>
            <w:r w:rsidRPr="00AC2C6F">
              <w:rPr>
                <w:rFonts w:ascii="Arial" w:hAnsi="Arial" w:cs="Arial"/>
                <w:color w:val="000000"/>
              </w:rPr>
              <w:t xml:space="preserve">RS232 </w:t>
            </w:r>
            <w:proofErr w:type="spellStart"/>
            <w:r w:rsidRPr="00AC2C6F">
              <w:rPr>
                <w:rFonts w:ascii="Arial" w:hAnsi="Arial" w:cs="Arial"/>
                <w:color w:val="000000"/>
              </w:rPr>
              <w:t>remote</w:t>
            </w:r>
            <w:proofErr w:type="spellEnd"/>
            <w:r w:rsidRPr="00AC2C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C6F">
              <w:rPr>
                <w:rFonts w:ascii="Arial" w:hAnsi="Arial" w:cs="Arial"/>
                <w:color w:val="000000"/>
              </w:rPr>
              <w:t>control</w:t>
            </w:r>
            <w:proofErr w:type="spellEnd"/>
          </w:p>
          <w:p w:rsidR="001478E1" w:rsidRPr="00AC2C6F" w:rsidRDefault="001478E1" w:rsidP="001478E1">
            <w:pPr>
              <w:numPr>
                <w:ilvl w:val="0"/>
                <w:numId w:val="4"/>
              </w:numPr>
              <w:tabs>
                <w:tab w:val="left" w:pos="2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Możliwość wyciszania - </w:t>
            </w:r>
            <w:proofErr w:type="spellStart"/>
            <w:r w:rsidRPr="00AC2C6F">
              <w:rPr>
                <w:rFonts w:ascii="Arial" w:hAnsi="Arial" w:cs="Arial"/>
                <w:color w:val="000000"/>
              </w:rPr>
              <w:t>Mute</w:t>
            </w:r>
            <w:proofErr w:type="spellEnd"/>
            <w:r w:rsidRPr="00AC2C6F">
              <w:rPr>
                <w:rFonts w:ascii="Arial" w:hAnsi="Arial" w:cs="Arial"/>
                <w:color w:val="000000"/>
              </w:rPr>
              <w:t xml:space="preserve"> All </w:t>
            </w:r>
            <w:proofErr w:type="spellStart"/>
            <w:r w:rsidRPr="00AC2C6F">
              <w:rPr>
                <w:rFonts w:ascii="Arial" w:hAnsi="Arial" w:cs="Arial"/>
                <w:color w:val="000000"/>
              </w:rPr>
              <w:t>Outputs</w:t>
            </w:r>
            <w:proofErr w:type="spellEnd"/>
            <w:r w:rsidRPr="00AC2C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2C6F">
              <w:rPr>
                <w:rFonts w:ascii="Arial" w:hAnsi="Arial" w:cs="Arial"/>
                <w:color w:val="000000"/>
              </w:rPr>
              <w:t>option</w:t>
            </w:r>
            <w:proofErr w:type="spellEnd"/>
          </w:p>
          <w:p w:rsidR="001478E1" w:rsidRPr="00F06627" w:rsidRDefault="001478E1" w:rsidP="001478E1">
            <w:pPr>
              <w:numPr>
                <w:ilvl w:val="0"/>
                <w:numId w:val="4"/>
              </w:numPr>
              <w:tabs>
                <w:tab w:val="left" w:pos="297"/>
              </w:tabs>
              <w:rPr>
                <w:rFonts w:ascii="Arial" w:hAnsi="Arial" w:cs="Arial"/>
                <w:color w:val="000000"/>
              </w:rPr>
            </w:pPr>
            <w:r w:rsidRPr="00AC2C6F">
              <w:rPr>
                <w:rFonts w:ascii="Arial" w:hAnsi="Arial" w:cs="Arial"/>
                <w:color w:val="000000"/>
              </w:rPr>
              <w:t>Rodzaj montażu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AC2C6F">
              <w:rPr>
                <w:rFonts w:ascii="Arial" w:hAnsi="Arial" w:cs="Arial"/>
                <w:color w:val="000000"/>
              </w:rPr>
              <w:t xml:space="preserve"> rozmiar : 19"/ 4 RU</w:t>
            </w:r>
          </w:p>
          <w:p w:rsidR="001478E1" w:rsidRPr="00AC2C6F" w:rsidRDefault="001478E1" w:rsidP="00A72E30">
            <w:pPr>
              <w:tabs>
                <w:tab w:val="left" w:pos="297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E1" w:rsidRDefault="001478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1" w:rsidRDefault="001478E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2E30" w:rsidTr="00A72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30" w:rsidRDefault="00147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0" w:rsidRPr="00AB41D5" w:rsidRDefault="00A72E30" w:rsidP="00A72E30">
            <w:pPr>
              <w:rPr>
                <w:rFonts w:ascii="Arial" w:hAnsi="Arial"/>
                <w:b/>
                <w:bCs/>
              </w:rPr>
            </w:pPr>
            <w:r w:rsidRPr="00AB41D5">
              <w:rPr>
                <w:rFonts w:ascii="Arial" w:hAnsi="Arial"/>
                <w:b/>
                <w:bCs/>
              </w:rPr>
              <w:t>Zewnętrzny moduł cyfrowy pracujący w formacie MADI</w:t>
            </w:r>
            <w:r>
              <w:rPr>
                <w:rFonts w:ascii="Arial" w:hAnsi="Arial"/>
                <w:b/>
                <w:bCs/>
              </w:rPr>
              <w:t>,</w:t>
            </w:r>
            <w:r w:rsidRPr="00AB41D5">
              <w:rPr>
                <w:rFonts w:ascii="Arial" w:hAnsi="Arial"/>
                <w:b/>
                <w:bCs/>
              </w:rPr>
              <w:t xml:space="preserve"> do przesyłania </w:t>
            </w:r>
            <w:r>
              <w:rPr>
                <w:rFonts w:ascii="Arial" w:hAnsi="Arial"/>
                <w:b/>
                <w:bCs/>
              </w:rPr>
              <w:t xml:space="preserve">i konwersji do standardu AES/EBU </w:t>
            </w:r>
            <w:r w:rsidRPr="00AB41D5">
              <w:rPr>
                <w:rFonts w:ascii="Arial" w:hAnsi="Arial"/>
                <w:b/>
                <w:bCs/>
              </w:rPr>
              <w:t>dźwięku o następujących parametrach :</w:t>
            </w:r>
          </w:p>
          <w:p w:rsidR="00A72E30" w:rsidRPr="00AB41D5" w:rsidRDefault="00A72E30" w:rsidP="00A72E30">
            <w:pPr>
              <w:rPr>
                <w:rFonts w:ascii="Arial" w:hAnsi="Arial"/>
                <w:b/>
                <w:bCs/>
              </w:rPr>
            </w:pPr>
          </w:p>
          <w:p w:rsidR="00A72E30" w:rsidRDefault="00A72E30" w:rsidP="00A72E30">
            <w:pPr>
              <w:rPr>
                <w:rFonts w:ascii="Arial" w:hAnsi="Arial"/>
              </w:rPr>
            </w:pPr>
            <w:r w:rsidRPr="00AB41D5">
              <w:rPr>
                <w:rFonts w:ascii="Arial" w:hAnsi="Arial"/>
              </w:rPr>
              <w:t xml:space="preserve"> Moduł powinien posiadać następujące parametry:</w:t>
            </w:r>
          </w:p>
          <w:p w:rsidR="00A72E30" w:rsidRPr="00AB41D5" w:rsidRDefault="00A72E30" w:rsidP="00A72E30">
            <w:pPr>
              <w:rPr>
                <w:rFonts w:ascii="Arial" w:hAnsi="Arial"/>
              </w:rPr>
            </w:pPr>
          </w:p>
          <w:p w:rsidR="00A72E30" w:rsidRDefault="00A72E30" w:rsidP="00A72E30">
            <w:pPr>
              <w:rPr>
                <w:rFonts w:ascii="Arial" w:hAnsi="Arial"/>
                <w:color w:val="2D3035"/>
              </w:rPr>
            </w:pPr>
            <w:r>
              <w:rPr>
                <w:rFonts w:ascii="Arial" w:hAnsi="Arial"/>
                <w:b/>
                <w:bCs/>
                <w:color w:val="2D3035"/>
              </w:rPr>
              <w:t>64 kanały</w:t>
            </w:r>
            <w:r w:rsidRPr="00AB41D5">
              <w:rPr>
                <w:rFonts w:ascii="Arial" w:hAnsi="Arial"/>
                <w:b/>
                <w:bCs/>
                <w:color w:val="2D3035"/>
              </w:rPr>
              <w:t xml:space="preserve"> 24-bitowego</w:t>
            </w:r>
            <w:r w:rsidRPr="00AB41D5">
              <w:rPr>
                <w:rFonts w:ascii="Arial" w:hAnsi="Arial"/>
                <w:color w:val="2D3035"/>
              </w:rPr>
              <w:t xml:space="preserve"> dźwięku przy częstotliwościach próbkowania do </w:t>
            </w:r>
            <w:r w:rsidRPr="00AB41D5">
              <w:rPr>
                <w:rFonts w:ascii="Arial" w:hAnsi="Arial"/>
                <w:b/>
                <w:bCs/>
                <w:color w:val="2D3035"/>
              </w:rPr>
              <w:t xml:space="preserve">48 </w:t>
            </w:r>
            <w:proofErr w:type="spellStart"/>
            <w:r w:rsidRPr="00AB41D5">
              <w:rPr>
                <w:rFonts w:ascii="Arial" w:hAnsi="Arial"/>
                <w:b/>
                <w:bCs/>
                <w:color w:val="2D3035"/>
              </w:rPr>
              <w:t>kHz</w:t>
            </w:r>
            <w:proofErr w:type="spellEnd"/>
            <w:r w:rsidRPr="00AB41D5">
              <w:rPr>
                <w:rFonts w:ascii="Arial" w:hAnsi="Arial"/>
                <w:color w:val="2D3035"/>
              </w:rPr>
              <w:t>,</w:t>
            </w:r>
          </w:p>
          <w:p w:rsidR="00A72E30" w:rsidRDefault="00A72E30" w:rsidP="00A72E30">
            <w:pPr>
              <w:rPr>
                <w:rFonts w:ascii="Arial" w:hAnsi="Arial"/>
                <w:color w:val="2D3035"/>
              </w:rPr>
            </w:pPr>
            <w:r w:rsidRPr="00AB41D5">
              <w:rPr>
                <w:rFonts w:ascii="Arial" w:hAnsi="Arial"/>
                <w:b/>
                <w:bCs/>
                <w:color w:val="2D3035"/>
              </w:rPr>
              <w:t xml:space="preserve">32 kanały do ​​96 </w:t>
            </w:r>
            <w:proofErr w:type="spellStart"/>
            <w:r w:rsidRPr="00AB41D5">
              <w:rPr>
                <w:rFonts w:ascii="Arial" w:hAnsi="Arial"/>
                <w:b/>
                <w:bCs/>
                <w:color w:val="2D3035"/>
              </w:rPr>
              <w:t>kHz</w:t>
            </w:r>
            <w:proofErr w:type="spellEnd"/>
            <w:r w:rsidRPr="00AB41D5">
              <w:rPr>
                <w:rFonts w:ascii="Arial" w:hAnsi="Arial"/>
                <w:color w:val="2D3035"/>
              </w:rPr>
              <w:t xml:space="preserve">, </w:t>
            </w:r>
          </w:p>
          <w:p w:rsidR="00A72E30" w:rsidRDefault="00A72E30" w:rsidP="00A72E30">
            <w:pPr>
              <w:rPr>
                <w:rFonts w:ascii="Arial" w:hAnsi="Arial"/>
                <w:b/>
                <w:bCs/>
                <w:color w:val="2D3035"/>
              </w:rPr>
            </w:pPr>
            <w:r w:rsidRPr="00AB41D5">
              <w:rPr>
                <w:rFonts w:ascii="Arial" w:hAnsi="Arial"/>
                <w:b/>
                <w:color w:val="2D3035"/>
              </w:rPr>
              <w:t>1</w:t>
            </w:r>
            <w:r w:rsidRPr="00AB41D5">
              <w:rPr>
                <w:rFonts w:ascii="Arial" w:hAnsi="Arial"/>
                <w:b/>
                <w:bCs/>
                <w:color w:val="2D3035"/>
              </w:rPr>
              <w:t xml:space="preserve">6 kanałów do 192 </w:t>
            </w:r>
            <w:proofErr w:type="spellStart"/>
            <w:r w:rsidRPr="00AB41D5">
              <w:rPr>
                <w:rFonts w:ascii="Arial" w:hAnsi="Arial"/>
                <w:b/>
                <w:bCs/>
                <w:color w:val="2D3035"/>
              </w:rPr>
              <w:t>kHz</w:t>
            </w:r>
            <w:proofErr w:type="spellEnd"/>
            <w:r w:rsidRPr="00AB41D5">
              <w:rPr>
                <w:rFonts w:ascii="Arial" w:hAnsi="Arial"/>
                <w:b/>
                <w:bCs/>
                <w:color w:val="2D3035"/>
              </w:rPr>
              <w:t xml:space="preserve">. </w:t>
            </w:r>
          </w:p>
          <w:p w:rsidR="00A72E30" w:rsidRDefault="00A72E30" w:rsidP="00A72E30">
            <w:pPr>
              <w:rPr>
                <w:rFonts w:ascii="Arial" w:hAnsi="Arial"/>
                <w:color w:val="2D3035"/>
              </w:rPr>
            </w:pPr>
            <w:r w:rsidRPr="00AB41D5">
              <w:rPr>
                <w:rFonts w:ascii="Arial" w:hAnsi="Arial"/>
                <w:color w:val="2D3035"/>
              </w:rPr>
              <w:t xml:space="preserve">Wszystkie kanały muszą być przesyłane pojedynczym kablem - koncentrycznym (BNC) lub optycznym kablem sieciowym, w obu przypadkach powinno się uzyskać długości kabli większe niż 100 m. </w:t>
            </w:r>
          </w:p>
          <w:p w:rsidR="00A72E30" w:rsidRPr="00AB41D5" w:rsidRDefault="00A72E30" w:rsidP="00A72E30">
            <w:pPr>
              <w:rPr>
                <w:rFonts w:ascii="Arial" w:hAnsi="Arial"/>
                <w:color w:val="2D3035"/>
              </w:rPr>
            </w:pPr>
            <w:r w:rsidRPr="00AB41D5">
              <w:rPr>
                <w:rFonts w:ascii="Arial" w:hAnsi="Arial"/>
                <w:color w:val="2D3035"/>
              </w:rPr>
              <w:t xml:space="preserve">Kanały AES / EBU </w:t>
            </w:r>
            <w:r>
              <w:rPr>
                <w:rFonts w:ascii="Arial" w:hAnsi="Arial"/>
                <w:color w:val="2D3035"/>
              </w:rPr>
              <w:t>muszą być</w:t>
            </w:r>
            <w:r w:rsidRPr="00AB41D5">
              <w:rPr>
                <w:rFonts w:ascii="Arial" w:hAnsi="Arial"/>
                <w:color w:val="2D3035"/>
              </w:rPr>
              <w:t xml:space="preserve"> dostępne jako 32 Wejścia i wyjścia AES / EBU za pośrednictwem złączy </w:t>
            </w:r>
            <w:proofErr w:type="spellStart"/>
            <w:r w:rsidRPr="00AB41D5">
              <w:rPr>
                <w:rFonts w:ascii="Arial" w:hAnsi="Arial"/>
                <w:color w:val="2D3035"/>
              </w:rPr>
              <w:t>D-sub</w:t>
            </w:r>
            <w:proofErr w:type="spellEnd"/>
            <w:r w:rsidRPr="00AB41D5">
              <w:rPr>
                <w:rFonts w:ascii="Arial" w:hAnsi="Arial"/>
                <w:color w:val="2D3035"/>
              </w:rPr>
              <w:t>.</w:t>
            </w:r>
          </w:p>
          <w:p w:rsidR="00A72E30" w:rsidRPr="00AB41D5" w:rsidRDefault="00A72E30" w:rsidP="00A72E30">
            <w:pPr>
              <w:rPr>
                <w:rFonts w:ascii="Arial" w:hAnsi="Arial"/>
                <w:color w:val="2D3035"/>
              </w:rPr>
            </w:pPr>
          </w:p>
          <w:p w:rsidR="00A72E30" w:rsidRPr="00AB41D5" w:rsidRDefault="00A72E30" w:rsidP="00A72E30">
            <w:pPr>
              <w:rPr>
                <w:rFonts w:ascii="Arial" w:hAnsi="Arial"/>
                <w:color w:val="2D3035"/>
              </w:rPr>
            </w:pPr>
            <w:r w:rsidRPr="00AB41D5">
              <w:rPr>
                <w:rFonts w:ascii="Arial" w:hAnsi="Arial"/>
                <w:color w:val="2D3035"/>
              </w:rPr>
              <w:t>Fizyczne parametry modułu:</w:t>
            </w:r>
          </w:p>
          <w:p w:rsidR="00A72E30" w:rsidRPr="00AB41D5" w:rsidRDefault="00A72E30" w:rsidP="00A72E30">
            <w:pPr>
              <w:rPr>
                <w:rFonts w:ascii="Arial" w:hAnsi="Arial"/>
                <w:color w:val="2D3035"/>
              </w:rPr>
            </w:pPr>
          </w:p>
          <w:p w:rsidR="00A72E30" w:rsidRPr="00A72E30" w:rsidRDefault="00A72E30" w:rsidP="00A72E30">
            <w:pPr>
              <w:pStyle w:val="Tekstpodstawowy"/>
              <w:rPr>
                <w:rFonts w:ascii="Arial" w:hAnsi="Arial"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Wejście MADI: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> 1 x BNC, 1 x optyczny</w:t>
            </w:r>
          </w:p>
          <w:p w:rsidR="00A72E30" w:rsidRPr="00A72E30" w:rsidRDefault="00A72E30" w:rsidP="00A72E30">
            <w:pPr>
              <w:pStyle w:val="Tekstpodstawowy"/>
              <w:rPr>
                <w:rFonts w:ascii="Arial" w:hAnsi="Arial"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Wyjście MADI: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> 1 x BNC, 1 x optyczny</w:t>
            </w:r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lastRenderedPageBreak/>
              <w:t>Wejście AES / EBU: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32 x, 4 x na złącze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D-sub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zrównoważony transformator, bardzo wrażliwy stopień wejściowy (&lt;0.3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Vpp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), zgodny z SPDIF</w:t>
            </w:r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Wyjście AES / EBU: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32 x, 4 x na złącze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D-Sub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symetryczne transformator, 4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Vpp</w:t>
            </w:r>
            <w:proofErr w:type="spellEnd"/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 xml:space="preserve">Wejście </w:t>
            </w: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word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 xml:space="preserve"> </w:t>
            </w: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clock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BNC, obwód adaptacji sygnału (działa od 1,2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Vpp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)</w:t>
            </w:r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 xml:space="preserve">Wyjście </w:t>
            </w: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word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 xml:space="preserve"> </w:t>
            </w: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clock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BNC, stopień niskiej impedancji, 4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Vpp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 na 75 omów, odporny na zwarcie</w:t>
            </w:r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Wejście i wyjście MIDI: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> przez dwa 5-pinowe gniazda DIN</w:t>
            </w:r>
          </w:p>
          <w:p w:rsidR="00A72E30" w:rsidRPr="00A72E30" w:rsidRDefault="00A72E30" w:rsidP="00A72E30">
            <w:pPr>
              <w:pStyle w:val="Tekstpodstawowy"/>
              <w:widowControl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Port COM: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RS232 przez 9-pinowe złącze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D-sub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9600/19200/115200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Baud</w:t>
            </w:r>
            <w:proofErr w:type="spellEnd"/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  <w:lang w:val="en-US"/>
              </w:rPr>
            </w:pP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  <w:lang w:val="en-US"/>
              </w:rPr>
              <w:t>Źródła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  <w:lang w:val="en-US"/>
              </w:rPr>
              <w:t>synchronizacji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  <w:lang w:val="en-US"/>
              </w:rPr>
              <w:t>:</w:t>
            </w:r>
            <w:r w:rsidRPr="00A72E30">
              <w:rPr>
                <w:rFonts w:ascii="Arial" w:hAnsi="Arial"/>
                <w:color w:val="2D3035"/>
                <w:sz w:val="22"/>
                <w:szCs w:val="22"/>
                <w:lang w:val="en-US"/>
              </w:rPr>
              <w:t> MADI, AES, word clock, internal</w:t>
            </w:r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Varipitch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przez sygnał wejściowy lub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wordclock</w:t>
            </w:r>
            <w:proofErr w:type="spellEnd"/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Częstotliwość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> próbkowania </w:t>
            </w: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44,1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48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88,2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96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176,4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192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, zmienna (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sync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 /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word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clock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)</w:t>
            </w:r>
          </w:p>
          <w:p w:rsidR="00A72E30" w:rsidRPr="00A72E30" w:rsidRDefault="00A72E30" w:rsidP="00A72E30">
            <w:pPr>
              <w:pStyle w:val="Tekstpodstawowy"/>
              <w:widowControl/>
              <w:spacing w:after="0"/>
              <w:jc w:val="both"/>
              <w:rPr>
                <w:rStyle w:val="Pogrubienie"/>
                <w:rFonts w:ascii="Arial" w:hAnsi="Arial"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Zakres częstotliwości próbkowania: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MADI: 32 - 192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słowo zegar: 27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 - 200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, AES: 28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 - 200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  <w:lang w:val="en-US"/>
              </w:rPr>
            </w:pPr>
            <w:r w:rsidRPr="00A72E30">
              <w:rPr>
                <w:rStyle w:val="Pogrubienie"/>
                <w:rFonts w:ascii="Arial" w:hAnsi="Arial"/>
                <w:color w:val="2D3035"/>
                <w:sz w:val="22"/>
                <w:szCs w:val="22"/>
                <w:lang w:val="en-US"/>
              </w:rPr>
              <w:t>Jitter:</w:t>
            </w:r>
            <w:r w:rsidRPr="00A72E30">
              <w:rPr>
                <w:rFonts w:ascii="Arial" w:hAnsi="Arial"/>
                <w:color w:val="2D3035"/>
                <w:sz w:val="22"/>
                <w:szCs w:val="22"/>
                <w:lang w:val="en-US"/>
              </w:rPr>
              <w:t> Internal Clock &lt;1 ns, Word Clock In &lt;2 ns, AES / EBU In &lt;2 ns</w:t>
            </w:r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 xml:space="preserve">Tłumienie </w:t>
            </w: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jitter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&gt; 30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dB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 (2,4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kHz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)</w:t>
            </w:r>
          </w:p>
          <w:p w:rsidR="00A72E30" w:rsidRPr="00A72E30" w:rsidRDefault="00A72E30" w:rsidP="00A72E30">
            <w:pPr>
              <w:pStyle w:val="Tekstpodstawowy"/>
              <w:widowControl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Jitter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 xml:space="preserve"> </w:t>
            </w:r>
            <w:proofErr w:type="spellStart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sensitivity</w:t>
            </w:r>
            <w:proofErr w:type="spellEnd"/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 xml:space="preserve"> wszystkie PLL działająca bezbłędnie nawet przy 100 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ns</w:t>
            </w:r>
            <w:proofErr w:type="spellEnd"/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b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Zasilanie: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> wewnętrzny tryb przełączania PS, 100 V - 240 V AC, 20 Watt</w:t>
            </w:r>
          </w:p>
          <w:p w:rsidR="00A72E30" w:rsidRPr="00A72E30" w:rsidRDefault="00A72E30" w:rsidP="00A72E30">
            <w:pPr>
              <w:pStyle w:val="Tekstpodstawowy"/>
              <w:widowControl/>
              <w:shd w:val="clear" w:color="auto" w:fill="FFFFFF"/>
              <w:spacing w:after="0"/>
              <w:jc w:val="both"/>
              <w:rPr>
                <w:rFonts w:ascii="Arial" w:hAnsi="Arial"/>
                <w:color w:val="2D3035"/>
                <w:sz w:val="22"/>
                <w:szCs w:val="22"/>
              </w:rPr>
            </w:pPr>
            <w:r w:rsidRPr="00A72E30">
              <w:rPr>
                <w:rFonts w:ascii="Arial" w:hAnsi="Arial"/>
                <w:b/>
                <w:color w:val="2D3035"/>
                <w:sz w:val="22"/>
                <w:szCs w:val="22"/>
              </w:rPr>
              <w:t>Wymiary:</w:t>
            </w:r>
            <w:r w:rsidRPr="00A72E30">
              <w:rPr>
                <w:rFonts w:ascii="Arial" w:hAnsi="Arial"/>
                <w:color w:val="2D3035"/>
                <w:sz w:val="22"/>
                <w:szCs w:val="22"/>
              </w:rPr>
              <w:t> (</w:t>
            </w:r>
            <w:proofErr w:type="spellStart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SxWxD</w:t>
            </w:r>
            <w:proofErr w:type="spellEnd"/>
            <w:r w:rsidRPr="00A72E30">
              <w:rPr>
                <w:rFonts w:ascii="Arial" w:hAnsi="Arial"/>
                <w:color w:val="2D3035"/>
                <w:sz w:val="22"/>
                <w:szCs w:val="22"/>
              </w:rPr>
              <w:t>) 483 x 88 x 200 mm</w:t>
            </w:r>
          </w:p>
          <w:p w:rsidR="00A72E30" w:rsidRPr="00AC2C6F" w:rsidRDefault="00A72E30" w:rsidP="00A72E30">
            <w:pPr>
              <w:tabs>
                <w:tab w:val="left" w:pos="297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0" w:rsidRDefault="00A72E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30" w:rsidRDefault="00A72E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480A" w:rsidTr="00A72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Cyfrowy rejestrator dźwięku</w:t>
            </w: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nagrywanie do 6 kanałów</w:t>
            </w: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wyświetlacz LCD</w:t>
            </w: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funkcja interfejsu audio</w:t>
            </w: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funkcja </w:t>
            </w:r>
            <w:proofErr w:type="spellStart"/>
            <w:r w:rsidRPr="00471F46">
              <w:rPr>
                <w:color w:val="000000"/>
              </w:rPr>
              <w:t>loopback</w:t>
            </w:r>
            <w:proofErr w:type="spellEnd"/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 xml:space="preserve">- wejścia </w:t>
            </w:r>
            <w:proofErr w:type="spellStart"/>
            <w:r w:rsidRPr="00471F46">
              <w:rPr>
                <w:color w:val="000000"/>
              </w:rPr>
              <w:t>xlr</w:t>
            </w:r>
            <w:proofErr w:type="spellEnd"/>
            <w:r w:rsidRPr="00471F46">
              <w:rPr>
                <w:color w:val="000000"/>
              </w:rPr>
              <w:t>/</w:t>
            </w:r>
            <w:proofErr w:type="spellStart"/>
            <w:r w:rsidRPr="00471F46">
              <w:rPr>
                <w:color w:val="000000"/>
              </w:rPr>
              <w:t>trs</w:t>
            </w:r>
            <w:proofErr w:type="spellEnd"/>
            <w:r w:rsidRPr="00471F46">
              <w:rPr>
                <w:color w:val="000000"/>
              </w:rPr>
              <w:t xml:space="preserve"> z zasilaniem </w:t>
            </w:r>
            <w:proofErr w:type="spellStart"/>
            <w:r w:rsidRPr="00471F46">
              <w:rPr>
                <w:color w:val="000000"/>
              </w:rPr>
              <w:t>Phantom</w:t>
            </w:r>
            <w:proofErr w:type="spellEnd"/>
            <w:r w:rsidRPr="00471F46">
              <w:rPr>
                <w:color w:val="000000"/>
              </w:rPr>
              <w:t xml:space="preserve"> 48 V</w:t>
            </w: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rozdzielczość do 24bit/96kHz</w:t>
            </w: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urządzenie przenośne</w:t>
            </w: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- waga do 400g</w:t>
            </w: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lastRenderedPageBreak/>
              <w:t>Sugerowany sprzęt:</w:t>
            </w:r>
          </w:p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t>Roland R-26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471F46">
              <w:rPr>
                <w:color w:val="000000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A" w:rsidRPr="00471F46" w:rsidRDefault="0081480A" w:rsidP="00571B4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</w:tbl>
    <w:p w:rsidR="00D81F6A" w:rsidRDefault="00D81F6A"/>
    <w:sectPr w:rsidR="00D81F6A" w:rsidSect="00D8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4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FA5855"/>
    <w:multiLevelType w:val="hybridMultilevel"/>
    <w:tmpl w:val="FDA8A1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70445"/>
    <w:multiLevelType w:val="hybridMultilevel"/>
    <w:tmpl w:val="B96E6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15F09"/>
    <w:multiLevelType w:val="hybridMultilevel"/>
    <w:tmpl w:val="CBFC0E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7457"/>
    <w:multiLevelType w:val="hybridMultilevel"/>
    <w:tmpl w:val="CAD28B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F0861"/>
    <w:multiLevelType w:val="hybridMultilevel"/>
    <w:tmpl w:val="3B2EBC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B665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81D705E"/>
    <w:multiLevelType w:val="multilevel"/>
    <w:tmpl w:val="523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16A05"/>
    <w:multiLevelType w:val="multilevel"/>
    <w:tmpl w:val="79367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9">
    <w:nsid w:val="72C429D4"/>
    <w:multiLevelType w:val="hybridMultilevel"/>
    <w:tmpl w:val="6448B6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72E30"/>
    <w:rsid w:val="000D5FE3"/>
    <w:rsid w:val="001478E1"/>
    <w:rsid w:val="00295519"/>
    <w:rsid w:val="003D5EE7"/>
    <w:rsid w:val="005062FB"/>
    <w:rsid w:val="00656159"/>
    <w:rsid w:val="0081480A"/>
    <w:rsid w:val="008D0D85"/>
    <w:rsid w:val="00A72E30"/>
    <w:rsid w:val="00AA7F20"/>
    <w:rsid w:val="00CD71C9"/>
    <w:rsid w:val="00D74FD8"/>
    <w:rsid w:val="00D8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72E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A72E30"/>
    <w:rPr>
      <w:b/>
      <w:bCs/>
    </w:rPr>
  </w:style>
  <w:style w:type="paragraph" w:styleId="Tekstpodstawowy">
    <w:name w:val="Body Text"/>
    <w:basedOn w:val="Normalny"/>
    <w:link w:val="TekstpodstawowyZnak"/>
    <w:rsid w:val="00A72E3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72E30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dcterms:created xsi:type="dcterms:W3CDTF">2017-11-29T13:28:00Z</dcterms:created>
  <dcterms:modified xsi:type="dcterms:W3CDTF">2017-11-29T13:28:00Z</dcterms:modified>
</cp:coreProperties>
</file>