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Default="00361C21">
      <w:pPr>
        <w:jc w:val="center"/>
        <w:rPr>
          <w:b/>
          <w:bCs/>
          <w:sz w:val="22"/>
          <w:szCs w:val="22"/>
        </w:rPr>
      </w:pPr>
      <w:r w:rsidRPr="00887061">
        <w:rPr>
          <w:b/>
          <w:color w:val="000000"/>
          <w:sz w:val="22"/>
          <w:szCs w:val="22"/>
        </w:rPr>
        <w:t>Postępowanie o udzielenie zamówienia w trybie przetargu nieograniczonego</w:t>
      </w:r>
      <w:r w:rsidR="004468CF" w:rsidRPr="00887061">
        <w:rPr>
          <w:b/>
          <w:sz w:val="22"/>
          <w:szCs w:val="22"/>
        </w:rPr>
        <w:t xml:space="preserve"> pn.: </w:t>
      </w:r>
      <w:r w:rsidR="00047788" w:rsidRPr="00887061">
        <w:rPr>
          <w:b/>
          <w:bCs/>
          <w:sz w:val="22"/>
          <w:szCs w:val="22"/>
        </w:rPr>
        <w:t xml:space="preserve">Zaprojektowanie i wykonanie Systemu Sygnalizacji Pożaru (SSP) w budynku A Rektorat  oraz w budynku H , części H , K , L, M, N i N1” Wydziału Aktorskiego </w:t>
      </w:r>
      <w:r w:rsidR="002845DA" w:rsidRPr="00887061">
        <w:rPr>
          <w:b/>
          <w:bCs/>
          <w:sz w:val="22"/>
          <w:szCs w:val="22"/>
        </w:rPr>
        <w:t xml:space="preserve">Państwowej Wyższej Szkoły </w:t>
      </w:r>
      <w:r w:rsidR="00047788" w:rsidRPr="00887061">
        <w:rPr>
          <w:b/>
          <w:bCs/>
          <w:sz w:val="22"/>
          <w:szCs w:val="22"/>
        </w:rPr>
        <w:t>Filmowej, Telewizyjnej i Teatralnej im. Leona Schillera  w ŁODZI</w:t>
      </w:r>
    </w:p>
    <w:p w:rsidR="00887061" w:rsidRPr="00887061" w:rsidRDefault="00887061">
      <w:pPr>
        <w:jc w:val="center"/>
        <w:rPr>
          <w:sz w:val="22"/>
          <w:szCs w:val="22"/>
        </w:rPr>
      </w:pPr>
    </w:p>
    <w:p w:rsidR="00361C21" w:rsidRPr="0007213C" w:rsidRDefault="00361C21" w:rsidP="0044589D">
      <w:pPr>
        <w:jc w:val="center"/>
        <w:rPr>
          <w:b/>
        </w:rPr>
      </w:pPr>
      <w:r w:rsidRPr="0007213C">
        <w:rPr>
          <w:b/>
        </w:rPr>
        <w:t xml:space="preserve">Nr sprawy: </w:t>
      </w:r>
      <w:r w:rsidR="00524EE4" w:rsidRPr="0007213C">
        <w:rPr>
          <w:b/>
        </w:rPr>
        <w:t>PN/</w:t>
      </w:r>
      <w:r w:rsidR="00030DCB">
        <w:rPr>
          <w:b/>
        </w:rPr>
        <w:t>10</w:t>
      </w:r>
      <w:r w:rsidR="00524EE4" w:rsidRPr="0007213C">
        <w:rPr>
          <w:b/>
        </w:rPr>
        <w:t>/2017</w:t>
      </w:r>
    </w:p>
    <w:p w:rsidR="00361C21" w:rsidRDefault="00361C21">
      <w:pPr>
        <w:jc w:val="both"/>
        <w:rPr>
          <w:b/>
          <w:sz w:val="28"/>
          <w:szCs w:val="28"/>
        </w:rPr>
      </w:pPr>
    </w:p>
    <w:p w:rsidR="00361C21" w:rsidRDefault="00361C21">
      <w:pPr>
        <w:jc w:val="both"/>
        <w:rPr>
          <w:sz w:val="28"/>
          <w:szCs w:val="28"/>
        </w:rPr>
      </w:pPr>
      <w:r w:rsidRPr="00EC7D27">
        <w:t xml:space="preserve">Zamówienie o wartości nie przekraczającej kwoty </w:t>
      </w:r>
      <w:r w:rsidR="00524EE4">
        <w:t>5</w:t>
      </w:r>
      <w:r w:rsidR="000E25D4" w:rsidRPr="00524EE4">
        <w:t>.225</w:t>
      </w:r>
      <w:r w:rsidR="00EC7D27" w:rsidRPr="00524EE4">
        <w:t xml:space="preserve"> tys.</w:t>
      </w:r>
      <w:r w:rsidRPr="00EC7D27">
        <w:t xml:space="preserve"> euro</w:t>
      </w:r>
      <w:r>
        <w:t xml:space="preserve"> na podstawie art. 11 ust. 8 ustawy z dnia 29 stycznia 2004 </w:t>
      </w:r>
      <w:r w:rsidRPr="003C180F">
        <w:t>r. (</w:t>
      </w:r>
      <w:proofErr w:type="spellStart"/>
      <w:r w:rsidRPr="003C180F">
        <w:t>t.j</w:t>
      </w:r>
      <w:proofErr w:type="spellEnd"/>
      <w:r w:rsidRPr="003C180F">
        <w:t>. Dz. U. z 201</w:t>
      </w:r>
      <w:r w:rsidR="00EC2139">
        <w:t>5</w:t>
      </w:r>
      <w:r w:rsidRPr="003C180F">
        <w:t xml:space="preserve"> r. poz.</w:t>
      </w:r>
      <w:r w:rsidR="00EC2139">
        <w:t xml:space="preserve"> 2164</w:t>
      </w:r>
      <w:r w:rsidRPr="003C180F">
        <w:t xml:space="preserve"> ze. zm.)</w:t>
      </w:r>
      <w:r>
        <w:t xml:space="preserve"> – Prawo zamówień publicznych</w:t>
      </w:r>
    </w:p>
    <w:p w:rsidR="00361C21" w:rsidRDefault="00361C21">
      <w:pPr>
        <w:rPr>
          <w:sz w:val="28"/>
          <w:szCs w:val="28"/>
        </w:rPr>
      </w:pPr>
    </w:p>
    <w:p w:rsidR="00361C21" w:rsidRDefault="00361C21" w:rsidP="00A841A6">
      <w:pPr>
        <w:jc w:val="center"/>
        <w:rPr>
          <w:sz w:val="28"/>
          <w:szCs w:val="28"/>
        </w:rPr>
      </w:pPr>
      <w:r w:rsidRPr="00A841A6">
        <w:t xml:space="preserve">Specyfikacja </w:t>
      </w:r>
      <w:r w:rsidRPr="00AD0839">
        <w:t xml:space="preserve">zawiera </w:t>
      </w:r>
      <w:r>
        <w:tab/>
      </w:r>
      <w:r w:rsidR="00F02C77">
        <w:t>17</w:t>
      </w:r>
      <w:r w:rsidR="00466E19" w:rsidRPr="00350BD8">
        <w:t xml:space="preserve"> </w:t>
      </w:r>
      <w:r w:rsidRPr="00350BD8">
        <w:t xml:space="preserve">stron i </w:t>
      </w:r>
      <w:r w:rsidR="005C59C0">
        <w:t>6</w:t>
      </w:r>
      <w:r>
        <w:t xml:space="preserve"> załączników </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7D48A9">
      <w:pPr>
        <w:rPr>
          <w:sz w:val="28"/>
          <w:szCs w:val="28"/>
        </w:rPr>
      </w:pPr>
      <w:r w:rsidRPr="007D48A9">
        <w:rPr>
          <w:noProof/>
          <w:lang w:eastAsia="pl-PL"/>
        </w:rPr>
        <w:pict>
          <v:shapetype id="_x0000_t202" coordsize="21600,21600" o:spt="202" path="m,l,21600r21600,l21600,xe">
            <v:stroke joinstyle="miter"/>
            <v:path gradientshapeok="t" o:connecttype="rect"/>
          </v:shapetype>
          <v:shape id="_x0000_s1030" type="#_x0000_t202" style="position:absolute;margin-left:.6pt;margin-top:1.5pt;width:94.7pt;height:38.35pt;z-index:251611136;mso-width-relative:margin;mso-height-relative:margin">
            <v:textbox>
              <w:txbxContent>
                <w:p w:rsidR="00333848" w:rsidRDefault="00333848" w:rsidP="002D2254"/>
                <w:p w:rsidR="00333848" w:rsidRDefault="00333848" w:rsidP="002D2254"/>
              </w:txbxContent>
            </v:textbox>
          </v:shape>
        </w:pict>
      </w:r>
    </w:p>
    <w:p w:rsidR="00361C21" w:rsidRDefault="00361C21"/>
    <w:p w:rsidR="00361C21" w:rsidRDefault="00361C21"/>
    <w:p w:rsidR="00361C21" w:rsidRDefault="00361C21"/>
    <w:p w:rsidR="00361C21" w:rsidRDefault="00361C21">
      <w:r>
        <w:t>Łódź, dn.</w:t>
      </w:r>
      <w:r w:rsidR="00466E19">
        <w:t xml:space="preserve"> </w:t>
      </w:r>
      <w:r w:rsidR="000B7F2E">
        <w:t>31</w:t>
      </w:r>
      <w:r w:rsidR="00617759">
        <w:t>.10</w:t>
      </w:r>
      <w:r w:rsidR="00A119BE">
        <w:t>.2017 r.</w:t>
      </w:r>
    </w:p>
    <w:p w:rsidR="00361C21" w:rsidRDefault="00361C21"/>
    <w:p w:rsidR="00361C21" w:rsidRDefault="00361C21">
      <w:r>
        <w:t xml:space="preserve">                                                              </w:t>
      </w:r>
    </w:p>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8B2324" w:rsidRPr="00366FAB" w:rsidRDefault="008B2324" w:rsidP="00366FAB">
      <w:pPr>
        <w:pStyle w:val="Bezodstpw"/>
        <w:spacing w:line="360" w:lineRule="auto"/>
        <w:jc w:val="both"/>
        <w:rPr>
          <w:rFonts w:ascii="Times New Roman" w:hAnsi="Times New Roman" w:cs="Times New Roman"/>
          <w:b/>
          <w:bCs/>
          <w:sz w:val="20"/>
          <w:szCs w:val="20"/>
        </w:rPr>
      </w:pPr>
    </w:p>
    <w:p w:rsidR="00EE3A66" w:rsidRDefault="00EE3A66">
      <w:pPr>
        <w:rPr>
          <w:b/>
          <w:sz w:val="22"/>
          <w:szCs w:val="22"/>
        </w:rPr>
      </w:pPr>
    </w:p>
    <w:p w:rsidR="00361C21" w:rsidRPr="001B73CE" w:rsidRDefault="00361C21">
      <w:pPr>
        <w:rPr>
          <w:b/>
          <w:sz w:val="22"/>
          <w:szCs w:val="22"/>
        </w:rPr>
      </w:pPr>
      <w:r w:rsidRPr="001B73CE">
        <w:rPr>
          <w:b/>
          <w:sz w:val="22"/>
          <w:szCs w:val="22"/>
        </w:rPr>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366FAB">
        <w:rPr>
          <w:sz w:val="22"/>
          <w:szCs w:val="22"/>
        </w:rPr>
        <w:t>5</w:t>
      </w:r>
      <w:r w:rsidRPr="001B73CE">
        <w:rPr>
          <w:sz w:val="22"/>
          <w:szCs w:val="22"/>
        </w:rPr>
        <w:t xml:space="preserve"> r. poz.</w:t>
      </w:r>
      <w:r w:rsidR="00366FAB">
        <w:rPr>
          <w:sz w:val="22"/>
          <w:szCs w:val="22"/>
        </w:rPr>
        <w:t xml:space="preserve"> 2164</w:t>
      </w:r>
      <w:r w:rsidRPr="001B73CE">
        <w:rPr>
          <w:sz w:val="22"/>
          <w:szCs w:val="22"/>
        </w:rPr>
        <w:t xml:space="preserve"> ze.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rsidP="00566271">
      <w:pPr>
        <w:ind w:left="426" w:hanging="284"/>
        <w:jc w:val="both"/>
        <w:rPr>
          <w:b/>
          <w:sz w:val="22"/>
          <w:szCs w:val="22"/>
        </w:rPr>
      </w:pPr>
    </w:p>
    <w:p w:rsidR="007A4909" w:rsidRPr="00566271" w:rsidRDefault="007A4909" w:rsidP="006827EB">
      <w:pPr>
        <w:pStyle w:val="Default"/>
        <w:numPr>
          <w:ilvl w:val="0"/>
          <w:numId w:val="1"/>
        </w:numPr>
        <w:suppressAutoHyphens w:val="0"/>
        <w:autoSpaceDN w:val="0"/>
        <w:adjustRightInd w:val="0"/>
        <w:ind w:left="426" w:hanging="284"/>
        <w:jc w:val="both"/>
        <w:rPr>
          <w:rFonts w:ascii="Times New Roman" w:hAnsi="Times New Roman" w:cs="Times New Roman"/>
          <w:sz w:val="22"/>
          <w:szCs w:val="22"/>
        </w:rPr>
      </w:pPr>
      <w:r w:rsidRPr="00566271">
        <w:rPr>
          <w:rFonts w:ascii="Times New Roman" w:hAnsi="Times New Roman" w:cs="Times New Roman"/>
          <w:sz w:val="22"/>
          <w:szCs w:val="22"/>
        </w:rPr>
        <w:t xml:space="preserve">Celem zamówienia jest poprawa bezpieczeństwa w zakresie ochrony przeciwpożarowej w obiektach </w:t>
      </w:r>
      <w:proofErr w:type="spellStart"/>
      <w:r w:rsidRPr="00566271">
        <w:rPr>
          <w:rFonts w:ascii="Times New Roman" w:hAnsi="Times New Roman" w:cs="Times New Roman"/>
          <w:sz w:val="22"/>
          <w:szCs w:val="22"/>
        </w:rPr>
        <w:t>PWSFT</w:t>
      </w:r>
      <w:r w:rsidR="00DD0ECE" w:rsidRPr="00566271">
        <w:rPr>
          <w:rFonts w:ascii="Times New Roman" w:hAnsi="Times New Roman" w:cs="Times New Roman"/>
          <w:sz w:val="22"/>
          <w:szCs w:val="22"/>
        </w:rPr>
        <w:t>v</w:t>
      </w:r>
      <w:r w:rsidRPr="00566271">
        <w:rPr>
          <w:rFonts w:ascii="Times New Roman" w:hAnsi="Times New Roman" w:cs="Times New Roman"/>
          <w:sz w:val="22"/>
          <w:szCs w:val="22"/>
        </w:rPr>
        <w:t>iT</w:t>
      </w:r>
      <w:proofErr w:type="spellEnd"/>
      <w:r w:rsidRPr="00566271">
        <w:rPr>
          <w:rFonts w:ascii="Times New Roman" w:hAnsi="Times New Roman" w:cs="Times New Roman"/>
          <w:sz w:val="22"/>
          <w:szCs w:val="22"/>
        </w:rPr>
        <w:t xml:space="preserve"> , montaż Systemu Sygnalizacji Pożaru polegający na wymianie na nowe instalacji, sieci i urządzeń Systemu Sygnalizacji Pożaru w miejsce istniejących - przestarzałych i częściowo niesprawnych</w:t>
      </w:r>
      <w:r w:rsidR="00DD0ECE" w:rsidRPr="00566271">
        <w:rPr>
          <w:rFonts w:ascii="Times New Roman" w:hAnsi="Times New Roman" w:cs="Times New Roman"/>
          <w:sz w:val="22"/>
          <w:szCs w:val="22"/>
        </w:rPr>
        <w:t xml:space="preserve"> poprzez rozbudowę już istniejącego i funkcjonującego Systemu Sygnalizacji Pożaru</w:t>
      </w:r>
      <w:r w:rsidRPr="00566271">
        <w:rPr>
          <w:rFonts w:ascii="Times New Roman" w:hAnsi="Times New Roman" w:cs="Times New Roman"/>
          <w:sz w:val="22"/>
          <w:szCs w:val="22"/>
        </w:rPr>
        <w:t xml:space="preserve">. </w:t>
      </w:r>
    </w:p>
    <w:p w:rsidR="007A4909" w:rsidRPr="00566271" w:rsidRDefault="006827EB" w:rsidP="006827EB">
      <w:pPr>
        <w:pStyle w:val="Default"/>
        <w:numPr>
          <w:ilvl w:val="0"/>
          <w:numId w:val="1"/>
        </w:numPr>
        <w:suppressAutoHyphens w:val="0"/>
        <w:autoSpaceDN w:val="0"/>
        <w:adjustRightInd w:val="0"/>
        <w:ind w:left="426" w:hanging="284"/>
        <w:jc w:val="both"/>
        <w:rPr>
          <w:rFonts w:ascii="Times New Roman" w:hAnsi="Times New Roman" w:cs="Times New Roman"/>
          <w:sz w:val="22"/>
          <w:szCs w:val="22"/>
        </w:rPr>
      </w:pPr>
      <w:r>
        <w:rPr>
          <w:rFonts w:ascii="Times New Roman" w:hAnsi="Times New Roman" w:cs="Times New Roman"/>
          <w:sz w:val="22"/>
          <w:szCs w:val="22"/>
        </w:rPr>
        <w:t>O</w:t>
      </w:r>
      <w:r w:rsidR="007A4909" w:rsidRPr="00566271">
        <w:rPr>
          <w:rFonts w:ascii="Times New Roman" w:hAnsi="Times New Roman" w:cs="Times New Roman"/>
          <w:sz w:val="22"/>
          <w:szCs w:val="22"/>
        </w:rPr>
        <w:t xml:space="preserve">pracowanie dokumentacji projektowej (koncepcji, dokumentacji wykonawczej i powykonawczej, wykonanie inwentaryzacji powykonawczej wraz </w:t>
      </w:r>
      <w:r>
        <w:rPr>
          <w:rFonts w:ascii="Times New Roman" w:hAnsi="Times New Roman" w:cs="Times New Roman"/>
          <w:sz w:val="22"/>
          <w:szCs w:val="22"/>
        </w:rPr>
        <w:t>ze zgłoszeniem jej inwestorowi).</w:t>
      </w:r>
      <w:r w:rsidR="007A4909" w:rsidRPr="00566271">
        <w:rPr>
          <w:rFonts w:ascii="Times New Roman" w:hAnsi="Times New Roman" w:cs="Times New Roman"/>
          <w:sz w:val="22"/>
          <w:szCs w:val="22"/>
        </w:rPr>
        <w:t xml:space="preserve"> </w:t>
      </w:r>
    </w:p>
    <w:p w:rsidR="007A4909" w:rsidRPr="00566271" w:rsidRDefault="006827EB" w:rsidP="006827EB">
      <w:pPr>
        <w:pStyle w:val="Default"/>
        <w:numPr>
          <w:ilvl w:val="0"/>
          <w:numId w:val="1"/>
        </w:numPr>
        <w:suppressAutoHyphens w:val="0"/>
        <w:autoSpaceDN w:val="0"/>
        <w:adjustRightInd w:val="0"/>
        <w:ind w:left="426" w:hanging="284"/>
        <w:jc w:val="both"/>
        <w:rPr>
          <w:rFonts w:ascii="Times New Roman" w:hAnsi="Times New Roman" w:cs="Times New Roman"/>
          <w:sz w:val="22"/>
          <w:szCs w:val="22"/>
        </w:rPr>
      </w:pPr>
      <w:r>
        <w:rPr>
          <w:rFonts w:ascii="Times New Roman" w:hAnsi="Times New Roman" w:cs="Times New Roman"/>
          <w:sz w:val="22"/>
          <w:szCs w:val="22"/>
        </w:rPr>
        <w:t>D</w:t>
      </w:r>
      <w:r w:rsidR="007A4909" w:rsidRPr="00566271">
        <w:rPr>
          <w:rFonts w:ascii="Times New Roman" w:hAnsi="Times New Roman" w:cs="Times New Roman"/>
          <w:sz w:val="22"/>
          <w:szCs w:val="22"/>
        </w:rPr>
        <w:t>emontaż i utylizacja starych urządzeń Systemu Sygnalizacji Pożaru wraz z okablowaniem oraz wykonanie na podstawie projektu wykonawczego sporządzonego przez Wykonawcę i zaakceptowanego przez Zamawiającego nowego systemu chroniącego obiekt</w:t>
      </w:r>
      <w:r w:rsidR="007A4909" w:rsidRPr="00566271">
        <w:rPr>
          <w:rFonts w:ascii="Times New Roman" w:hAnsi="Times New Roman" w:cs="Times New Roman"/>
          <w:b/>
          <w:sz w:val="22"/>
          <w:szCs w:val="22"/>
        </w:rPr>
        <w:t>, w zakresie ochrony pełnej</w:t>
      </w:r>
      <w:r w:rsidR="007A4909" w:rsidRPr="00566271">
        <w:rPr>
          <w:rFonts w:ascii="Times New Roman" w:hAnsi="Times New Roman" w:cs="Times New Roman"/>
          <w:sz w:val="22"/>
          <w:szCs w:val="22"/>
        </w:rPr>
        <w:t xml:space="preserve">. </w:t>
      </w:r>
    </w:p>
    <w:p w:rsidR="007A4909" w:rsidRPr="00566271" w:rsidRDefault="006827EB" w:rsidP="006827EB">
      <w:pPr>
        <w:pStyle w:val="Akapitzlist"/>
        <w:numPr>
          <w:ilvl w:val="0"/>
          <w:numId w:val="1"/>
        </w:numPr>
        <w:suppressAutoHyphens w:val="0"/>
        <w:autoSpaceDE w:val="0"/>
        <w:autoSpaceDN w:val="0"/>
        <w:adjustRightInd w:val="0"/>
        <w:spacing w:before="0" w:line="240" w:lineRule="auto"/>
        <w:ind w:left="426" w:hanging="284"/>
        <w:jc w:val="both"/>
        <w:rPr>
          <w:sz w:val="22"/>
        </w:rPr>
      </w:pPr>
      <w:r>
        <w:rPr>
          <w:sz w:val="22"/>
        </w:rPr>
        <w:t>D</w:t>
      </w:r>
      <w:r w:rsidR="007A4909" w:rsidRPr="00566271">
        <w:rPr>
          <w:sz w:val="22"/>
        </w:rPr>
        <w:t xml:space="preserve">ostawa i zainstalowanie nowych urządzeń inicjujących przekazywanie informacji o wystąpieniu pożaru do centrali alarmowej i </w:t>
      </w:r>
      <w:r>
        <w:rPr>
          <w:sz w:val="22"/>
        </w:rPr>
        <w:t>ręcznych ostrzegaczy pożarowych.</w:t>
      </w:r>
    </w:p>
    <w:p w:rsidR="007A4909" w:rsidRPr="00566271" w:rsidRDefault="006827EB" w:rsidP="006827EB">
      <w:pPr>
        <w:pStyle w:val="Akapitzlist"/>
        <w:numPr>
          <w:ilvl w:val="0"/>
          <w:numId w:val="1"/>
        </w:numPr>
        <w:suppressAutoHyphens w:val="0"/>
        <w:autoSpaceDE w:val="0"/>
        <w:autoSpaceDN w:val="0"/>
        <w:adjustRightInd w:val="0"/>
        <w:spacing w:before="0" w:line="240" w:lineRule="auto"/>
        <w:ind w:left="426" w:hanging="284"/>
        <w:jc w:val="both"/>
        <w:rPr>
          <w:sz w:val="22"/>
        </w:rPr>
      </w:pPr>
      <w:r>
        <w:rPr>
          <w:sz w:val="22"/>
        </w:rPr>
        <w:t>B</w:t>
      </w:r>
      <w:r w:rsidR="007A4909" w:rsidRPr="00566271">
        <w:rPr>
          <w:sz w:val="22"/>
        </w:rPr>
        <w:t>udowa nowego okablowania pętli dozorowej, w przypadku braku możliw</w:t>
      </w:r>
      <w:r>
        <w:rPr>
          <w:sz w:val="22"/>
        </w:rPr>
        <w:t>ości wykorzystania istniejącego.</w:t>
      </w:r>
    </w:p>
    <w:p w:rsidR="007A4909" w:rsidRPr="00566271" w:rsidRDefault="006827EB" w:rsidP="006827EB">
      <w:pPr>
        <w:pStyle w:val="Akapitzlist"/>
        <w:numPr>
          <w:ilvl w:val="0"/>
          <w:numId w:val="1"/>
        </w:numPr>
        <w:suppressAutoHyphens w:val="0"/>
        <w:autoSpaceDE w:val="0"/>
        <w:autoSpaceDN w:val="0"/>
        <w:adjustRightInd w:val="0"/>
        <w:spacing w:before="0" w:line="240" w:lineRule="auto"/>
        <w:ind w:left="426" w:hanging="284"/>
        <w:jc w:val="both"/>
        <w:rPr>
          <w:sz w:val="22"/>
        </w:rPr>
      </w:pPr>
      <w:r>
        <w:rPr>
          <w:sz w:val="22"/>
        </w:rPr>
        <w:t>O</w:t>
      </w:r>
      <w:r w:rsidR="007A4909" w:rsidRPr="00566271">
        <w:rPr>
          <w:sz w:val="22"/>
        </w:rPr>
        <w:t xml:space="preserve">dtworzenie pomieszczeń po demontażu </w:t>
      </w:r>
      <w:r>
        <w:rPr>
          <w:sz w:val="22"/>
        </w:rPr>
        <w:t>i montażu do stanu poprzedniego.</w:t>
      </w:r>
    </w:p>
    <w:p w:rsidR="007A4909" w:rsidRPr="00566271" w:rsidRDefault="006827EB" w:rsidP="006827EB">
      <w:pPr>
        <w:pStyle w:val="Akapitzlist"/>
        <w:numPr>
          <w:ilvl w:val="0"/>
          <w:numId w:val="1"/>
        </w:numPr>
        <w:suppressAutoHyphens w:val="0"/>
        <w:autoSpaceDE w:val="0"/>
        <w:autoSpaceDN w:val="0"/>
        <w:adjustRightInd w:val="0"/>
        <w:spacing w:before="0" w:line="240" w:lineRule="auto"/>
        <w:ind w:left="426" w:hanging="284"/>
        <w:jc w:val="both"/>
        <w:rPr>
          <w:sz w:val="22"/>
        </w:rPr>
      </w:pPr>
      <w:r>
        <w:rPr>
          <w:sz w:val="22"/>
        </w:rPr>
        <w:t>J</w:t>
      </w:r>
      <w:r w:rsidR="007A4909" w:rsidRPr="00566271">
        <w:rPr>
          <w:sz w:val="22"/>
        </w:rPr>
        <w:t>eżeli w projekcie będą pr</w:t>
      </w:r>
      <w:r>
        <w:rPr>
          <w:sz w:val="22"/>
        </w:rPr>
        <w:t>zewidziane dodatkowe urządzenia</w:t>
      </w:r>
      <w:r w:rsidR="007A4909" w:rsidRPr="00566271">
        <w:rPr>
          <w:sz w:val="22"/>
        </w:rPr>
        <w:t>, to przedmiot zamówienia obejmuje również ich dostawę oraz zainsta</w:t>
      </w:r>
      <w:r>
        <w:rPr>
          <w:sz w:val="22"/>
        </w:rPr>
        <w:t>lowanie.</w:t>
      </w:r>
    </w:p>
    <w:p w:rsidR="007A4909" w:rsidRPr="00566271" w:rsidRDefault="006827EB" w:rsidP="006827EB">
      <w:pPr>
        <w:pStyle w:val="Akapitzlist"/>
        <w:numPr>
          <w:ilvl w:val="0"/>
          <w:numId w:val="1"/>
        </w:numPr>
        <w:suppressAutoHyphens w:val="0"/>
        <w:autoSpaceDE w:val="0"/>
        <w:autoSpaceDN w:val="0"/>
        <w:adjustRightInd w:val="0"/>
        <w:spacing w:before="0" w:line="240" w:lineRule="auto"/>
        <w:ind w:left="426" w:hanging="284"/>
        <w:jc w:val="both"/>
        <w:rPr>
          <w:sz w:val="22"/>
        </w:rPr>
      </w:pPr>
      <w:r>
        <w:rPr>
          <w:sz w:val="22"/>
        </w:rPr>
        <w:t>Z</w:t>
      </w:r>
      <w:r w:rsidR="007A4909" w:rsidRPr="00566271">
        <w:rPr>
          <w:sz w:val="22"/>
        </w:rPr>
        <w:t>integrowanie systemu z istniejącym</w:t>
      </w:r>
      <w:r>
        <w:rPr>
          <w:sz w:val="22"/>
        </w:rPr>
        <w:t xml:space="preserve"> systemem oddymiania w obiekcie.</w:t>
      </w:r>
    </w:p>
    <w:p w:rsidR="007A4909" w:rsidRPr="00566271" w:rsidRDefault="006827EB" w:rsidP="006827EB">
      <w:pPr>
        <w:pStyle w:val="Akapitzlist"/>
        <w:numPr>
          <w:ilvl w:val="0"/>
          <w:numId w:val="1"/>
        </w:numPr>
        <w:suppressAutoHyphens w:val="0"/>
        <w:autoSpaceDE w:val="0"/>
        <w:autoSpaceDN w:val="0"/>
        <w:adjustRightInd w:val="0"/>
        <w:spacing w:before="0" w:line="240" w:lineRule="auto"/>
        <w:ind w:left="426" w:hanging="284"/>
        <w:jc w:val="both"/>
        <w:rPr>
          <w:sz w:val="22"/>
        </w:rPr>
      </w:pPr>
      <w:r>
        <w:rPr>
          <w:sz w:val="22"/>
        </w:rPr>
        <w:t>P</w:t>
      </w:r>
      <w:r w:rsidR="007A4909" w:rsidRPr="00566271">
        <w:rPr>
          <w:sz w:val="22"/>
        </w:rPr>
        <w:t>rzetestowanie systemu pod kątem poprawności działania, uruchomienie i wyko</w:t>
      </w:r>
      <w:r>
        <w:rPr>
          <w:sz w:val="22"/>
        </w:rPr>
        <w:t>nanie pomiarów linii dozorowych.</w:t>
      </w:r>
    </w:p>
    <w:p w:rsidR="007A4909" w:rsidRPr="00566271" w:rsidRDefault="006827EB" w:rsidP="006827EB">
      <w:pPr>
        <w:pStyle w:val="Akapitzlist"/>
        <w:numPr>
          <w:ilvl w:val="0"/>
          <w:numId w:val="1"/>
        </w:numPr>
        <w:suppressAutoHyphens w:val="0"/>
        <w:autoSpaceDE w:val="0"/>
        <w:autoSpaceDN w:val="0"/>
        <w:adjustRightInd w:val="0"/>
        <w:spacing w:before="0" w:line="240" w:lineRule="auto"/>
        <w:ind w:left="426" w:hanging="284"/>
        <w:jc w:val="both"/>
        <w:rPr>
          <w:sz w:val="22"/>
        </w:rPr>
      </w:pPr>
      <w:r>
        <w:rPr>
          <w:sz w:val="22"/>
        </w:rPr>
        <w:t>S</w:t>
      </w:r>
      <w:r w:rsidR="007A4909" w:rsidRPr="00566271">
        <w:rPr>
          <w:sz w:val="22"/>
        </w:rPr>
        <w:t>erwisowanie systemu w okresie jednego roku, przy czym przeglądy serwisowe winny się</w:t>
      </w:r>
      <w:r>
        <w:rPr>
          <w:sz w:val="22"/>
        </w:rPr>
        <w:t xml:space="preserve"> </w:t>
      </w:r>
      <w:r w:rsidR="007A4909" w:rsidRPr="00566271">
        <w:rPr>
          <w:sz w:val="22"/>
        </w:rPr>
        <w:t>odbywać nie rzadziej niż raz na kwartał, chyba że producent urz</w:t>
      </w:r>
      <w:r>
        <w:rPr>
          <w:sz w:val="22"/>
        </w:rPr>
        <w:t>ądzeń zaleca częstsze przeglądy.</w:t>
      </w:r>
    </w:p>
    <w:p w:rsidR="007A4909" w:rsidRPr="00566271" w:rsidRDefault="006827EB" w:rsidP="006827EB">
      <w:pPr>
        <w:pStyle w:val="Akapitzlist"/>
        <w:numPr>
          <w:ilvl w:val="0"/>
          <w:numId w:val="1"/>
        </w:numPr>
        <w:suppressAutoHyphens w:val="0"/>
        <w:autoSpaceDE w:val="0"/>
        <w:autoSpaceDN w:val="0"/>
        <w:adjustRightInd w:val="0"/>
        <w:spacing w:before="0" w:line="240" w:lineRule="auto"/>
        <w:ind w:left="426" w:hanging="284"/>
        <w:jc w:val="both"/>
        <w:rPr>
          <w:sz w:val="22"/>
        </w:rPr>
      </w:pPr>
      <w:r>
        <w:rPr>
          <w:sz w:val="22"/>
        </w:rPr>
        <w:t>P</w:t>
      </w:r>
      <w:r w:rsidR="007A4909" w:rsidRPr="00566271">
        <w:rPr>
          <w:sz w:val="22"/>
        </w:rPr>
        <w:t>rzygotowanie sce</w:t>
      </w:r>
      <w:r>
        <w:rPr>
          <w:sz w:val="22"/>
        </w:rPr>
        <w:t>nariusza pożarowego dla obiektu.</w:t>
      </w:r>
    </w:p>
    <w:p w:rsidR="007A4909" w:rsidRPr="00566271" w:rsidRDefault="007A4909" w:rsidP="006827EB">
      <w:pPr>
        <w:pStyle w:val="Akapitzlist"/>
        <w:numPr>
          <w:ilvl w:val="0"/>
          <w:numId w:val="1"/>
        </w:numPr>
        <w:suppressAutoHyphens w:val="0"/>
        <w:autoSpaceDE w:val="0"/>
        <w:autoSpaceDN w:val="0"/>
        <w:adjustRightInd w:val="0"/>
        <w:spacing w:before="0" w:line="240" w:lineRule="auto"/>
        <w:ind w:left="426" w:hanging="284"/>
        <w:jc w:val="both"/>
        <w:rPr>
          <w:sz w:val="22"/>
        </w:rPr>
      </w:pPr>
      <w:r w:rsidRPr="00566271">
        <w:rPr>
          <w:sz w:val="22"/>
        </w:rPr>
        <w:t>wykonanie nowej Instrukcji bezpieczeństwa pożarowego dla obiektu uwzględniając specyfikę pracy i możliwości nowego systemu SSP zatwierdzoną przez osobę uprawnioną odrębnymi przepisami</w:t>
      </w:r>
    </w:p>
    <w:p w:rsidR="00361C21" w:rsidRPr="00566271" w:rsidRDefault="00361C21" w:rsidP="006827EB">
      <w:pPr>
        <w:numPr>
          <w:ilvl w:val="0"/>
          <w:numId w:val="1"/>
        </w:numPr>
        <w:autoSpaceDE w:val="0"/>
        <w:ind w:left="426" w:hanging="284"/>
        <w:jc w:val="both"/>
        <w:rPr>
          <w:color w:val="000000"/>
          <w:sz w:val="22"/>
          <w:szCs w:val="22"/>
        </w:rPr>
      </w:pPr>
      <w:r w:rsidRPr="00566271">
        <w:rPr>
          <w:color w:val="000000"/>
          <w:sz w:val="22"/>
          <w:szCs w:val="22"/>
        </w:rPr>
        <w:t xml:space="preserve">Zamawiający </w:t>
      </w:r>
      <w:r w:rsidR="007A4909" w:rsidRPr="00566271">
        <w:rPr>
          <w:color w:val="000000"/>
          <w:sz w:val="22"/>
          <w:szCs w:val="22"/>
        </w:rPr>
        <w:t xml:space="preserve">nie </w:t>
      </w:r>
      <w:r w:rsidR="00EC7D27" w:rsidRPr="00566271">
        <w:rPr>
          <w:sz w:val="22"/>
          <w:szCs w:val="22"/>
        </w:rPr>
        <w:t>dopuszcza</w:t>
      </w:r>
      <w:r w:rsidR="00EC7D27" w:rsidRPr="00566271">
        <w:rPr>
          <w:color w:val="000000"/>
          <w:sz w:val="22"/>
          <w:szCs w:val="22"/>
        </w:rPr>
        <w:t xml:space="preserve"> </w:t>
      </w:r>
      <w:r w:rsidR="00FE263C" w:rsidRPr="00566271">
        <w:rPr>
          <w:color w:val="000000"/>
          <w:sz w:val="22"/>
          <w:szCs w:val="22"/>
        </w:rPr>
        <w:t>składani</w:t>
      </w:r>
      <w:r w:rsidR="007A4909" w:rsidRPr="00566271">
        <w:rPr>
          <w:color w:val="000000"/>
          <w:sz w:val="22"/>
          <w:szCs w:val="22"/>
        </w:rPr>
        <w:t>a</w:t>
      </w:r>
      <w:r w:rsidRPr="00566271">
        <w:rPr>
          <w:color w:val="000000"/>
          <w:sz w:val="22"/>
          <w:szCs w:val="22"/>
        </w:rPr>
        <w:t xml:space="preserve"> ofert częściowych.</w:t>
      </w:r>
    </w:p>
    <w:p w:rsidR="00C86A6B" w:rsidRPr="0044589D" w:rsidRDefault="00C86A6B" w:rsidP="006827EB">
      <w:pPr>
        <w:numPr>
          <w:ilvl w:val="0"/>
          <w:numId w:val="1"/>
        </w:numPr>
        <w:autoSpaceDE w:val="0"/>
        <w:ind w:left="426" w:hanging="284"/>
        <w:jc w:val="both"/>
        <w:rPr>
          <w:color w:val="000000"/>
          <w:sz w:val="22"/>
          <w:szCs w:val="22"/>
        </w:rPr>
      </w:pPr>
      <w:r>
        <w:rPr>
          <w:color w:val="000000"/>
          <w:sz w:val="22"/>
          <w:szCs w:val="22"/>
        </w:rPr>
        <w:t xml:space="preserve">Wykonawca może złożyć </w:t>
      </w:r>
      <w:r w:rsidR="00DC4ED1">
        <w:rPr>
          <w:color w:val="000000"/>
          <w:sz w:val="22"/>
          <w:szCs w:val="22"/>
        </w:rPr>
        <w:t xml:space="preserve">ofertę </w:t>
      </w:r>
      <w:r w:rsidR="00C67F43">
        <w:rPr>
          <w:color w:val="000000"/>
          <w:sz w:val="22"/>
          <w:szCs w:val="22"/>
        </w:rPr>
        <w:t xml:space="preserve">na jedną, dwie lub trzy </w:t>
      </w:r>
      <w:r>
        <w:rPr>
          <w:color w:val="000000"/>
          <w:sz w:val="22"/>
          <w:szCs w:val="22"/>
        </w:rPr>
        <w:t xml:space="preserve"> części.</w:t>
      </w:r>
    </w:p>
    <w:p w:rsidR="00361C21" w:rsidRPr="000B7F2E" w:rsidRDefault="00EF5D36" w:rsidP="006827EB">
      <w:pPr>
        <w:pStyle w:val="Tekstpodstawowyzwciciem1"/>
        <w:numPr>
          <w:ilvl w:val="0"/>
          <w:numId w:val="1"/>
        </w:numPr>
        <w:spacing w:after="0"/>
        <w:ind w:left="426"/>
        <w:jc w:val="both"/>
        <w:rPr>
          <w:sz w:val="22"/>
          <w:szCs w:val="22"/>
        </w:rPr>
      </w:pPr>
      <w:r w:rsidRPr="000B7F2E">
        <w:rPr>
          <w:sz w:val="22"/>
          <w:szCs w:val="22"/>
        </w:rPr>
        <w:t>Zamawiający wymaga gwarancji min. 5 lat na wykonane roboty budowlane</w:t>
      </w:r>
      <w:r w:rsidR="007A4909" w:rsidRPr="000B7F2E">
        <w:rPr>
          <w:sz w:val="22"/>
          <w:szCs w:val="22"/>
        </w:rPr>
        <w:t xml:space="preserve"> oraz minimum 12 </w:t>
      </w:r>
      <w:proofErr w:type="spellStart"/>
      <w:r w:rsidR="007A4909" w:rsidRPr="000B7F2E">
        <w:rPr>
          <w:sz w:val="22"/>
          <w:szCs w:val="22"/>
        </w:rPr>
        <w:t>m-cy</w:t>
      </w:r>
      <w:proofErr w:type="spellEnd"/>
      <w:r w:rsidR="007A4909" w:rsidRPr="000B7F2E">
        <w:rPr>
          <w:sz w:val="22"/>
          <w:szCs w:val="22"/>
        </w:rPr>
        <w:t xml:space="preserve"> na zamontowany sprzęt</w:t>
      </w:r>
      <w:r w:rsidRPr="000B7F2E">
        <w:rPr>
          <w:sz w:val="22"/>
          <w:szCs w:val="22"/>
        </w:rPr>
        <w:t>.</w:t>
      </w:r>
    </w:p>
    <w:p w:rsidR="00361C21" w:rsidRPr="001B73CE" w:rsidRDefault="00361C21" w:rsidP="006827EB">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1B73CE" w:rsidRDefault="00361C21" w:rsidP="006827EB">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użytkowych.</w:t>
      </w:r>
    </w:p>
    <w:p w:rsidR="00361C21" w:rsidRPr="001B73CE" w:rsidRDefault="00361C21" w:rsidP="006827EB">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color w:val="000000"/>
        </w:rPr>
        <w:t xml:space="preserve"> Szczegółowe warunki zamówienia zawierają:</w:t>
      </w:r>
    </w:p>
    <w:p w:rsidR="00A123A0" w:rsidRDefault="00361C21" w:rsidP="006827EB">
      <w:pPr>
        <w:pStyle w:val="Akapitzlist1"/>
        <w:tabs>
          <w:tab w:val="left" w:pos="284"/>
        </w:tabs>
        <w:ind w:left="426" w:hanging="360"/>
        <w:jc w:val="both"/>
        <w:rPr>
          <w:rFonts w:ascii="Times New Roman" w:hAnsi="Times New Roman" w:cs="Times New Roman"/>
          <w:color w:val="000000"/>
        </w:rPr>
      </w:pPr>
      <w:r w:rsidRPr="001B73CE">
        <w:rPr>
          <w:rFonts w:ascii="Times New Roman" w:hAnsi="Times New Roman" w:cs="Times New Roman"/>
          <w:color w:val="000000"/>
        </w:rPr>
        <w:t xml:space="preserve">     </w:t>
      </w:r>
      <w:r w:rsidRPr="00A123A0">
        <w:rPr>
          <w:rFonts w:ascii="Times New Roman" w:hAnsi="Times New Roman" w:cs="Times New Roman"/>
          <w:color w:val="000000"/>
        </w:rPr>
        <w:t>- Załącznik nr 1 do SIWZ – opis przedmiotu zamówienia</w:t>
      </w:r>
    </w:p>
    <w:p w:rsidR="00361C21" w:rsidRPr="001B73CE" w:rsidRDefault="00A123A0" w:rsidP="00A123A0">
      <w:pPr>
        <w:pStyle w:val="Akapitzlist1"/>
        <w:tabs>
          <w:tab w:val="left" w:pos="284"/>
        </w:tabs>
        <w:ind w:left="426" w:hanging="142"/>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3F09F0">
        <w:rPr>
          <w:rFonts w:ascii="Times New Roman" w:hAnsi="Times New Roman" w:cs="Times New Roman"/>
          <w:color w:val="000000"/>
        </w:rPr>
        <w:t>- Załącznik nr 6 do SIWZ – dokumentacja techniczna</w:t>
      </w:r>
      <w:r w:rsidR="00361C21" w:rsidRPr="001B73CE">
        <w:rPr>
          <w:rFonts w:ascii="Times New Roman" w:hAnsi="Times New Roman" w:cs="Times New Roman"/>
          <w:color w:val="000000"/>
        </w:rPr>
        <w:t xml:space="preserve"> </w:t>
      </w:r>
    </w:p>
    <w:p w:rsidR="005430D2" w:rsidRPr="007A4909"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bCs/>
          <w:color w:val="000000"/>
        </w:rPr>
        <w:t xml:space="preserve">Kody CPV przedmiotu zamówienia: </w:t>
      </w:r>
    </w:p>
    <w:p w:rsidR="007A4909" w:rsidRDefault="007A4909" w:rsidP="007A4909">
      <w:pPr>
        <w:pStyle w:val="Akapitzlist1"/>
        <w:tabs>
          <w:tab w:val="left" w:pos="426"/>
        </w:tabs>
        <w:ind w:left="426"/>
        <w:jc w:val="both"/>
        <w:rPr>
          <w:rFonts w:ascii="Times New Roman" w:hAnsi="Times New Roman" w:cs="Times New Roman"/>
          <w:bCs/>
          <w:color w:val="000000"/>
        </w:rPr>
      </w:pPr>
      <w:r>
        <w:rPr>
          <w:rFonts w:ascii="Times New Roman" w:hAnsi="Times New Roman" w:cs="Times New Roman"/>
          <w:bCs/>
          <w:color w:val="000000"/>
        </w:rPr>
        <w:t>31625100-4 Systemy</w:t>
      </w:r>
      <w:r w:rsidR="00773FB5">
        <w:rPr>
          <w:rFonts w:ascii="Times New Roman" w:hAnsi="Times New Roman" w:cs="Times New Roman"/>
          <w:bCs/>
          <w:color w:val="000000"/>
        </w:rPr>
        <w:t xml:space="preserve"> wykrywania ognia</w:t>
      </w:r>
    </w:p>
    <w:p w:rsidR="00773FB5" w:rsidRDefault="00773FB5" w:rsidP="007A4909">
      <w:pPr>
        <w:pStyle w:val="Akapitzlist1"/>
        <w:tabs>
          <w:tab w:val="left" w:pos="426"/>
        </w:tabs>
        <w:ind w:left="426"/>
        <w:jc w:val="both"/>
        <w:rPr>
          <w:rFonts w:ascii="Times New Roman" w:hAnsi="Times New Roman" w:cs="Times New Roman"/>
          <w:bCs/>
          <w:color w:val="000000"/>
        </w:rPr>
      </w:pPr>
      <w:r>
        <w:rPr>
          <w:rFonts w:ascii="Times New Roman" w:hAnsi="Times New Roman" w:cs="Times New Roman"/>
          <w:bCs/>
          <w:color w:val="000000"/>
        </w:rPr>
        <w:t>31625200-5 Systemy przeciwpożarowe</w:t>
      </w:r>
    </w:p>
    <w:p w:rsidR="00773FB5" w:rsidRDefault="00773FB5" w:rsidP="007A4909">
      <w:pPr>
        <w:pStyle w:val="Akapitzlist1"/>
        <w:tabs>
          <w:tab w:val="left" w:pos="426"/>
        </w:tabs>
        <w:ind w:left="426"/>
        <w:jc w:val="both"/>
        <w:rPr>
          <w:rFonts w:ascii="Times New Roman" w:hAnsi="Times New Roman" w:cs="Times New Roman"/>
          <w:bCs/>
          <w:color w:val="000000"/>
        </w:rPr>
      </w:pPr>
      <w:r>
        <w:rPr>
          <w:rFonts w:ascii="Times New Roman" w:hAnsi="Times New Roman" w:cs="Times New Roman"/>
          <w:bCs/>
          <w:color w:val="000000"/>
        </w:rPr>
        <w:t>45310000-3 Roboty instalacyjne elektryczne</w:t>
      </w:r>
    </w:p>
    <w:p w:rsidR="00773FB5" w:rsidRPr="002A2979" w:rsidRDefault="00773FB5" w:rsidP="007A4909">
      <w:pPr>
        <w:pStyle w:val="Akapitzlist1"/>
        <w:tabs>
          <w:tab w:val="left" w:pos="426"/>
        </w:tabs>
        <w:ind w:left="426"/>
        <w:jc w:val="both"/>
        <w:rPr>
          <w:rFonts w:ascii="Times New Roman" w:hAnsi="Times New Roman" w:cs="Times New Roman"/>
          <w:color w:val="000000"/>
        </w:rPr>
      </w:pPr>
      <w:r>
        <w:rPr>
          <w:rFonts w:ascii="Times New Roman" w:hAnsi="Times New Roman" w:cs="Times New Roman"/>
          <w:bCs/>
          <w:color w:val="000000"/>
        </w:rPr>
        <w:t>45312100-8 Instalowanie pożarowych systemów alarmowych</w:t>
      </w:r>
    </w:p>
    <w:p w:rsidR="00361C21" w:rsidRPr="00EE3A66" w:rsidRDefault="00361C21" w:rsidP="00CE17BC">
      <w:pPr>
        <w:numPr>
          <w:ilvl w:val="0"/>
          <w:numId w:val="1"/>
        </w:numPr>
        <w:autoSpaceDE w:val="0"/>
        <w:ind w:left="425" w:hanging="357"/>
        <w:jc w:val="both"/>
        <w:rPr>
          <w:sz w:val="22"/>
          <w:szCs w:val="22"/>
        </w:rPr>
      </w:pPr>
      <w:r w:rsidRPr="00EE3A66">
        <w:rPr>
          <w:color w:val="000000"/>
          <w:sz w:val="22"/>
          <w:szCs w:val="22"/>
        </w:rPr>
        <w:t xml:space="preserve">Istotne warunki umowy zawiera załącznik nr </w:t>
      </w:r>
      <w:r w:rsidR="00181AAD" w:rsidRPr="00EE3A66">
        <w:rPr>
          <w:color w:val="000000"/>
          <w:sz w:val="22"/>
          <w:szCs w:val="22"/>
        </w:rPr>
        <w:t>5</w:t>
      </w:r>
      <w:r w:rsidRPr="00EE3A66">
        <w:rPr>
          <w:color w:val="000000"/>
          <w:sz w:val="22"/>
          <w:szCs w:val="22"/>
        </w:rPr>
        <w:t xml:space="preserve"> do SIWZ – </w:t>
      </w:r>
      <w:r w:rsidR="005E04BA" w:rsidRPr="00EE3A66">
        <w:rPr>
          <w:color w:val="000000"/>
          <w:sz w:val="22"/>
          <w:szCs w:val="22"/>
        </w:rPr>
        <w:t>Wzór</w:t>
      </w:r>
      <w:r w:rsidRPr="00EE3A66">
        <w:rPr>
          <w:color w:val="000000"/>
          <w:sz w:val="22"/>
          <w:szCs w:val="22"/>
        </w:rPr>
        <w:t xml:space="preserve"> Umowy.</w:t>
      </w:r>
    </w:p>
    <w:p w:rsidR="00361C21" w:rsidRPr="00A572AD" w:rsidRDefault="00361C21" w:rsidP="00CE17BC">
      <w:pPr>
        <w:numPr>
          <w:ilvl w:val="0"/>
          <w:numId w:val="1"/>
        </w:numPr>
        <w:autoSpaceDE w:val="0"/>
        <w:ind w:left="425" w:hanging="357"/>
        <w:jc w:val="both"/>
        <w:rPr>
          <w:rFonts w:eastAsia="SimSun"/>
          <w:sz w:val="22"/>
          <w:szCs w:val="22"/>
        </w:rPr>
      </w:pPr>
      <w:r w:rsidRPr="00A572AD">
        <w:rPr>
          <w:sz w:val="22"/>
          <w:szCs w:val="22"/>
        </w:rPr>
        <w:t>Zamawiający</w:t>
      </w:r>
      <w:r w:rsidR="00EC7D27" w:rsidRPr="00A572AD">
        <w:rPr>
          <w:sz w:val="22"/>
          <w:szCs w:val="22"/>
        </w:rPr>
        <w:t xml:space="preserve"> przewiduje udzielenie zamówień, o których mowa w </w:t>
      </w:r>
      <w:r w:rsidRPr="00A572AD">
        <w:rPr>
          <w:sz w:val="22"/>
          <w:szCs w:val="22"/>
        </w:rPr>
        <w:t>art. 67 ust. 1 </w:t>
      </w:r>
      <w:proofErr w:type="spellStart"/>
      <w:r w:rsidRPr="00A572AD">
        <w:rPr>
          <w:sz w:val="22"/>
          <w:szCs w:val="22"/>
        </w:rPr>
        <w:t>pkt</w:t>
      </w:r>
      <w:proofErr w:type="spellEnd"/>
      <w:r w:rsidRPr="00A572AD">
        <w:rPr>
          <w:sz w:val="22"/>
          <w:szCs w:val="22"/>
        </w:rPr>
        <w:t> 6</w:t>
      </w:r>
      <w:r w:rsidR="00EC7D27" w:rsidRPr="00A572AD">
        <w:rPr>
          <w:sz w:val="22"/>
          <w:szCs w:val="22"/>
        </w:rPr>
        <w:t xml:space="preserve"> </w:t>
      </w:r>
      <w:r w:rsidRPr="00A572AD">
        <w:rPr>
          <w:sz w:val="22"/>
          <w:szCs w:val="22"/>
        </w:rPr>
        <w:t xml:space="preserve">ustawy </w:t>
      </w:r>
      <w:proofErr w:type="spellStart"/>
      <w:r w:rsidRPr="00A572AD">
        <w:rPr>
          <w:sz w:val="22"/>
          <w:szCs w:val="22"/>
        </w:rPr>
        <w:t>Pzp</w:t>
      </w:r>
      <w:proofErr w:type="spellEnd"/>
      <w:r w:rsidR="009E3069" w:rsidRPr="00A572AD">
        <w:rPr>
          <w:sz w:val="22"/>
          <w:szCs w:val="22"/>
        </w:rPr>
        <w:t>,</w:t>
      </w:r>
      <w:r w:rsidR="009E3069" w:rsidRPr="00A572AD">
        <w:rPr>
          <w:bCs/>
          <w:sz w:val="22"/>
          <w:szCs w:val="22"/>
        </w:rPr>
        <w:t xml:space="preserve"> polegających na powtórzeniu podobnych robót budowlanych, zgodnych z przedmiotem zamówienia podstawowego, o wartości do 50% wartości zamówienia podstawowego, w przypadku, gdy zaistnieje uzasadniona potrzeba rozszerzenia zamówienia podstawowego i zostaną zapewnione środki finansowe na ten cel.</w:t>
      </w:r>
    </w:p>
    <w:p w:rsidR="00537EA4" w:rsidRPr="00A572AD" w:rsidRDefault="00361C21" w:rsidP="00CE17BC">
      <w:pPr>
        <w:numPr>
          <w:ilvl w:val="0"/>
          <w:numId w:val="1"/>
        </w:numPr>
        <w:autoSpaceDE w:val="0"/>
        <w:ind w:left="425" w:hanging="357"/>
        <w:jc w:val="both"/>
        <w:rPr>
          <w:rFonts w:eastAsia="SimSun"/>
          <w:color w:val="000000"/>
          <w:sz w:val="22"/>
          <w:szCs w:val="22"/>
        </w:rPr>
      </w:pPr>
      <w:r w:rsidRPr="00A572AD">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537EA4" w:rsidRPr="00A572AD" w:rsidRDefault="00537EA4" w:rsidP="00CE17BC">
      <w:pPr>
        <w:numPr>
          <w:ilvl w:val="0"/>
          <w:numId w:val="1"/>
        </w:numPr>
        <w:autoSpaceDE w:val="0"/>
        <w:ind w:left="425" w:hanging="357"/>
        <w:jc w:val="both"/>
        <w:rPr>
          <w:rFonts w:eastAsia="SimSun"/>
          <w:sz w:val="22"/>
          <w:szCs w:val="22"/>
        </w:rPr>
      </w:pPr>
      <w:r w:rsidRPr="00A572AD">
        <w:rPr>
          <w:sz w:val="22"/>
          <w:szCs w:val="22"/>
        </w:rPr>
        <w:t>Zamawiający nie zastrzega obowiązku osobistego wykonania przez wykonawcę kluczowych części zamówienia na roboty budowlane</w:t>
      </w:r>
      <w:r w:rsidR="002A5EEA" w:rsidRPr="00A572AD">
        <w:rPr>
          <w:sz w:val="22"/>
          <w:szCs w:val="22"/>
        </w:rPr>
        <w:t>.</w:t>
      </w:r>
      <w:r w:rsidRPr="00A572AD">
        <w:rPr>
          <w:sz w:val="22"/>
          <w:szCs w:val="22"/>
        </w:rPr>
        <w:t xml:space="preserve"> </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t>Zamawiający wymaga</w:t>
      </w:r>
      <w:r w:rsidRPr="00FD7AB8">
        <w:rPr>
          <w:b/>
          <w:sz w:val="22"/>
        </w:rPr>
        <w:t xml:space="preserve"> zatrudnienia przez wykonawcę lub podwykonawcę na podstawie umowy o pracę </w:t>
      </w:r>
      <w:r w:rsidR="0028731A" w:rsidRPr="00FD7AB8">
        <w:rPr>
          <w:b/>
          <w:sz w:val="22"/>
        </w:rPr>
        <w:t xml:space="preserve">wszystkich </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r w:rsidR="0028731A" w:rsidRPr="0028731A">
        <w:rPr>
          <w:sz w:val="22"/>
        </w:rPr>
        <w:t xml:space="preserve"> Zamawiający wymaga, aby wszyscy pracownicy wykonujący na polecenie i pod nadzorem kierownictwa budowy</w:t>
      </w:r>
      <w:r w:rsidRPr="0028731A">
        <w:rPr>
          <w:sz w:val="22"/>
        </w:rPr>
        <w:t xml:space="preserve"> </w:t>
      </w:r>
      <w:r w:rsidR="0028731A" w:rsidRPr="0028731A">
        <w:rPr>
          <w:sz w:val="22"/>
        </w:rPr>
        <w:t xml:space="preserve">konkretne prace fizyczne związane z wykonywaniem robót </w:t>
      </w:r>
      <w:proofErr w:type="spellStart"/>
      <w:r w:rsidR="0028731A" w:rsidRPr="0028731A">
        <w:rPr>
          <w:sz w:val="22"/>
        </w:rPr>
        <w:t>instalacyjno-budowlano-montażowych</w:t>
      </w:r>
      <w:proofErr w:type="spellEnd"/>
      <w:r w:rsidR="0028731A" w:rsidRPr="0028731A">
        <w:rPr>
          <w:sz w:val="22"/>
        </w:rPr>
        <w:t xml:space="preserve"> (</w:t>
      </w:r>
      <w:r w:rsidR="00EE406F">
        <w:rPr>
          <w:sz w:val="22"/>
        </w:rPr>
        <w:t>pracownicy fizyczni</w:t>
      </w:r>
      <w:r w:rsidR="0028731A" w:rsidRPr="0028731A">
        <w:rPr>
          <w:sz w:val="22"/>
        </w:rPr>
        <w:t xml:space="preserve">) zatrudnieni byli na podstawie umowy o pracę. Powyższy wymóg nie dotyczy kadry kierowniczej budowy – kierownika </w:t>
      </w:r>
      <w:r w:rsidR="00F309D1">
        <w:rPr>
          <w:sz w:val="22"/>
        </w:rPr>
        <w:t>budowy, kierowników robót, ew. pozostałych osób pełniących samodzielne funkcje techniczne w budownictwie w rozumieniu ustawy Prawo budowlane.</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32780A">
        <w:rPr>
          <w:sz w:val="22"/>
        </w:rPr>
        <w:t>pkt</w:t>
      </w:r>
      <w:proofErr w:type="spellEnd"/>
      <w:r w:rsidRPr="0032780A">
        <w:rPr>
          <w:sz w:val="22"/>
        </w:rPr>
        <w:t xml:space="preserve"> 1 czynności. Zamawiający uprawniony jest w szczególności do: </w:t>
      </w:r>
    </w:p>
    <w:p w:rsidR="0032780A" w:rsidRPr="0032780A" w:rsidRDefault="0032780A" w:rsidP="00CE17BC">
      <w:pPr>
        <w:pStyle w:val="Akapitzlist"/>
        <w:numPr>
          <w:ilvl w:val="0"/>
          <w:numId w:val="35"/>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CE17BC">
      <w:pPr>
        <w:pStyle w:val="Akapitzlist"/>
        <w:numPr>
          <w:ilvl w:val="0"/>
          <w:numId w:val="35"/>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CE17BC">
      <w:pPr>
        <w:pStyle w:val="Akapitzlist"/>
        <w:numPr>
          <w:ilvl w:val="0"/>
          <w:numId w:val="35"/>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9E062E"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w:t>
      </w:r>
      <w:r w:rsidRPr="009E062E">
        <w:rPr>
          <w:sz w:val="22"/>
        </w:rPr>
        <w:t>zamówienia:</w:t>
      </w:r>
    </w:p>
    <w:p w:rsidR="00DF6156" w:rsidRPr="009E062E" w:rsidRDefault="00DF6156" w:rsidP="00CE17BC">
      <w:pPr>
        <w:pStyle w:val="Akapitzlist"/>
        <w:numPr>
          <w:ilvl w:val="0"/>
          <w:numId w:val="34"/>
        </w:numPr>
        <w:suppressAutoHyphens w:val="0"/>
        <w:spacing w:before="0" w:line="240" w:lineRule="auto"/>
        <w:jc w:val="both"/>
        <w:rPr>
          <w:i/>
          <w:sz w:val="22"/>
          <w:highlight w:val="yellow"/>
        </w:rPr>
      </w:pPr>
      <w:r w:rsidRPr="003E0A87">
        <w:rPr>
          <w:b/>
          <w:sz w:val="22"/>
        </w:rPr>
        <w:t>oświadczenie</w:t>
      </w:r>
      <w:r w:rsidRPr="009E062E">
        <w:rPr>
          <w:sz w:val="22"/>
        </w:rPr>
        <w:t xml:space="preserve">, o którym mowa w </w:t>
      </w:r>
      <w:proofErr w:type="spellStart"/>
      <w:r w:rsidRPr="009E062E">
        <w:rPr>
          <w:sz w:val="22"/>
        </w:rPr>
        <w:t>pkt</w:t>
      </w:r>
      <w:proofErr w:type="spellEnd"/>
      <w:r w:rsidRPr="009E062E">
        <w:rPr>
          <w:sz w:val="22"/>
        </w:rPr>
        <w:t xml:space="preserve"> </w:t>
      </w:r>
      <w:r w:rsidR="009E062E" w:rsidRPr="009E062E">
        <w:rPr>
          <w:sz w:val="22"/>
        </w:rPr>
        <w:t>25</w:t>
      </w:r>
      <w:r w:rsidRPr="009E062E">
        <w:rPr>
          <w:sz w:val="22"/>
        </w:rPr>
        <w:t>;</w:t>
      </w:r>
    </w:p>
    <w:p w:rsidR="00DF6156" w:rsidRPr="00DF6156" w:rsidRDefault="00DF6156" w:rsidP="00CE17BC">
      <w:pPr>
        <w:pStyle w:val="Akapitzlist"/>
        <w:numPr>
          <w:ilvl w:val="0"/>
          <w:numId w:val="34"/>
        </w:numPr>
        <w:suppressAutoHyphens w:val="0"/>
        <w:spacing w:before="0" w:line="240" w:lineRule="auto"/>
        <w:jc w:val="both"/>
        <w:rPr>
          <w:i/>
          <w:sz w:val="22"/>
        </w:rPr>
      </w:pPr>
      <w:r w:rsidRPr="00DF6156">
        <w:rPr>
          <w:sz w:val="22"/>
        </w:rPr>
        <w:t xml:space="preserve">poświadczoną za zgodność z oryginałem odpowiednio przez </w:t>
      </w:r>
      <w:r>
        <w:rPr>
          <w:sz w:val="22"/>
        </w:rPr>
        <w:t>W</w:t>
      </w:r>
      <w:r w:rsidRPr="00DF6156">
        <w:rPr>
          <w:sz w:val="22"/>
        </w:rPr>
        <w:t xml:space="preserve">ykonawcę lub </w:t>
      </w:r>
      <w:r>
        <w:rPr>
          <w:sz w:val="22"/>
        </w:rPr>
        <w:t>P</w:t>
      </w:r>
      <w:r w:rsidRPr="00DF6156">
        <w:rPr>
          <w:sz w:val="22"/>
        </w:rPr>
        <w:t>odwykonawcę</w:t>
      </w:r>
      <w:r w:rsidRPr="00DF6156">
        <w:rPr>
          <w:b/>
          <w:sz w:val="22"/>
        </w:rPr>
        <w:t xml:space="preserve"> kopię umowy/umów o pracę</w:t>
      </w:r>
      <w:r w:rsidRPr="00DF6156">
        <w:rPr>
          <w:sz w:val="22"/>
        </w:rPr>
        <w:t xml:space="preserve"> osób wykonujących w trakcie realizacji zamówienia czynności, których dotyczy oświadczenie</w:t>
      </w:r>
      <w:r>
        <w:rPr>
          <w:sz w:val="22"/>
        </w:rPr>
        <w:t xml:space="preserve">, o którym mowa </w:t>
      </w:r>
      <w:r w:rsidRPr="009E062E">
        <w:rPr>
          <w:sz w:val="22"/>
        </w:rPr>
        <w:t xml:space="preserve">w </w:t>
      </w:r>
      <w:proofErr w:type="spellStart"/>
      <w:r w:rsidR="009E062E" w:rsidRPr="009E062E">
        <w:rPr>
          <w:sz w:val="22"/>
        </w:rPr>
        <w:t>pkt</w:t>
      </w:r>
      <w:proofErr w:type="spellEnd"/>
      <w:r w:rsidR="009E062E" w:rsidRPr="009E062E">
        <w:rPr>
          <w:sz w:val="22"/>
        </w:rPr>
        <w:t xml:space="preserve"> 25</w:t>
      </w:r>
      <w:r w:rsidRPr="009E062E">
        <w:rPr>
          <w:sz w:val="22"/>
        </w:rPr>
        <w:t xml:space="preserve"> </w:t>
      </w:r>
      <w:r w:rsidRPr="009E062E">
        <w:rPr>
          <w:color w:val="000000"/>
          <w:sz w:val="22"/>
        </w:rPr>
        <w:t>(wraz</w:t>
      </w:r>
      <w:r w:rsidRPr="00DF6156">
        <w:rPr>
          <w:color w:val="000000"/>
          <w:sz w:val="22"/>
        </w:rPr>
        <w:t xml:space="preserve"> z dokumentem regulującym zakres obowiązków, jeżeli został sporządzony). Kopia</w:t>
      </w:r>
      <w:r w:rsidRPr="00DF6156">
        <w:rPr>
          <w:sz w:val="22"/>
        </w:rPr>
        <w:t xml:space="preserve"> umowy/umów powinna zostać </w:t>
      </w:r>
      <w:proofErr w:type="spellStart"/>
      <w:r w:rsidRPr="00DF6156">
        <w:rPr>
          <w:sz w:val="22"/>
        </w:rPr>
        <w:lastRenderedPageBreak/>
        <w:t>zanonimizowana</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(tj. w szczególności</w:t>
      </w:r>
      <w:r w:rsidRPr="00DF6156">
        <w:rPr>
          <w:rStyle w:val="Odwoanieprzypisudolnego"/>
          <w:sz w:val="22"/>
        </w:rPr>
        <w:footnoteReference w:id="2"/>
      </w:r>
      <w:r w:rsidRPr="00DF6156">
        <w:rPr>
          <w:sz w:val="22"/>
        </w:rPr>
        <w:t xml:space="preserve"> bez adresów, nr PESEL pracowników). Imię i nazwisko pracownika nie podlega </w:t>
      </w:r>
      <w:proofErr w:type="spellStart"/>
      <w:r w:rsidRPr="00DF6156">
        <w:rPr>
          <w:sz w:val="22"/>
        </w:rPr>
        <w:t>anonimizacji</w:t>
      </w:r>
      <w:proofErr w:type="spellEnd"/>
      <w:r w:rsidRPr="00DF6156">
        <w:rPr>
          <w:sz w:val="22"/>
        </w:rPr>
        <w:t>. Informacje takie jak: data zawarcia umowy, rodzaj umowy o pracę i wymiar etatu powinny być możliwe do zidentyfikowania;</w:t>
      </w:r>
    </w:p>
    <w:p w:rsidR="00DF6156" w:rsidRPr="00491D57" w:rsidRDefault="00DF6156" w:rsidP="00CE17BC">
      <w:pPr>
        <w:pStyle w:val="Akapitzlist"/>
        <w:numPr>
          <w:ilvl w:val="0"/>
          <w:numId w:val="34"/>
        </w:numPr>
        <w:suppressAutoHyphens w:val="0"/>
        <w:spacing w:before="0" w:line="240" w:lineRule="auto"/>
        <w:jc w:val="both"/>
        <w:rPr>
          <w:sz w:val="22"/>
        </w:rPr>
      </w:pPr>
      <w:r w:rsidRPr="00DF6156">
        <w:rPr>
          <w:sz w:val="22"/>
        </w:rPr>
        <w:t>poświadczoną za zgodność z oryginałem odpowiednio</w:t>
      </w:r>
      <w:r>
        <w:rPr>
          <w:sz w:val="22"/>
        </w:rPr>
        <w:t xml:space="preserve"> przez Wykonawcę lub P</w:t>
      </w:r>
      <w:r w:rsidRPr="00DF6156">
        <w:rPr>
          <w:sz w:val="22"/>
        </w:rPr>
        <w:t>odwykonawcę</w:t>
      </w:r>
      <w:r w:rsidRPr="00DF6156">
        <w:rPr>
          <w:b/>
          <w:sz w:val="22"/>
        </w:rPr>
        <w:t xml:space="preserve"> kopię dowodu potwierdzającego zgłoszenie pracownika przez pracodawcę do ubezpieczeń</w:t>
      </w:r>
      <w:r w:rsidRPr="00DF6156">
        <w:rPr>
          <w:sz w:val="22"/>
        </w:rPr>
        <w:t xml:space="preserve">, </w:t>
      </w:r>
      <w:proofErr w:type="spellStart"/>
      <w:r w:rsidRPr="00DF6156">
        <w:rPr>
          <w:sz w:val="22"/>
        </w:rPr>
        <w:t>zanonimizowaną</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Imię i nazwisko pracownika nie podlega </w:t>
      </w:r>
      <w:proofErr w:type="spellStart"/>
      <w:r w:rsidRPr="00DF6156">
        <w:rPr>
          <w:sz w:val="22"/>
        </w:rPr>
        <w:t>anonimizacji</w:t>
      </w:r>
      <w:proofErr w:type="spellEnd"/>
      <w:r w:rsidRPr="00DF6156">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 xml:space="preserve">odwykonawcę wymogu zatrudnienia na podstawie umowy o pracę osób wykonujących wskazane w punkcie </w:t>
      </w:r>
      <w:r w:rsidR="009E062E" w:rsidRPr="009E062E">
        <w:rPr>
          <w:sz w:val="22"/>
        </w:rPr>
        <w:t>24</w:t>
      </w:r>
      <w:r w:rsidRPr="009E062E">
        <w:rPr>
          <w:sz w:val="22"/>
        </w:rPr>
        <w:t xml:space="preserve"> czynności. Z tytułu</w:t>
      </w:r>
      <w:r w:rsidRPr="006D071D">
        <w:rPr>
          <w:sz w:val="22"/>
        </w:rPr>
        <w:t xml:space="preserve"> niespełnienia przez Wykonawcę lub Podwykonawcę wymogu zatrudnienia na podstawie umowy o pracę osób wykonujących wskazane w </w:t>
      </w:r>
      <w:r w:rsidR="009E062E" w:rsidRPr="009E062E">
        <w:rPr>
          <w:sz w:val="22"/>
        </w:rPr>
        <w:t>punkcie 24</w:t>
      </w:r>
      <w:r w:rsidRPr="009E062E">
        <w:rPr>
          <w:sz w:val="22"/>
        </w:rPr>
        <w:t xml:space="preserve"> czynności</w:t>
      </w:r>
      <w:r w:rsidRPr="006D071D">
        <w:rPr>
          <w:sz w:val="22"/>
        </w:rPr>
        <w:t xml:space="preserve"> Zamawiający przewiduje karę umowną w wysokości określonej w załączniku nr 4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28731A"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 </w:t>
      </w:r>
      <w:r w:rsidR="006F5D7C" w:rsidRPr="00EE3A66">
        <w:rPr>
          <w:sz w:val="22"/>
        </w:rPr>
        <w:t xml:space="preserve">Zamawiający najpierw dokona oceny ofert, a następnie zbada, czy </w:t>
      </w:r>
      <w:r w:rsidR="00B166B9">
        <w:rPr>
          <w:sz w:val="22"/>
        </w:rPr>
        <w:t>W</w:t>
      </w:r>
      <w:r w:rsidR="006F5D7C" w:rsidRPr="00EE3A66">
        <w:rPr>
          <w:sz w:val="22"/>
        </w:rPr>
        <w:t xml:space="preserve">ykonawca, którego oferta została oceniona, jako najkorzystniejsza, nie podlega wykluczeniu oraz spełnia warunki udziału w postępowaniu (art. 24aa ust. 1 ustawy </w:t>
      </w:r>
      <w:proofErr w:type="spellStart"/>
      <w:r w:rsidR="006F5D7C" w:rsidRPr="00EE3A66">
        <w:rPr>
          <w:sz w:val="22"/>
        </w:rPr>
        <w:t>Pzp</w:t>
      </w:r>
      <w:proofErr w:type="spellEnd"/>
      <w:r w:rsidR="006F5D7C" w:rsidRPr="00EE3A66">
        <w:rPr>
          <w:sz w:val="22"/>
        </w:rPr>
        <w:t>).</w:t>
      </w:r>
    </w:p>
    <w:p w:rsidR="00B166B9" w:rsidRPr="00EE3A66" w:rsidRDefault="00B166B9" w:rsidP="00CE17BC">
      <w:pPr>
        <w:pStyle w:val="Akapitzlist"/>
        <w:numPr>
          <w:ilvl w:val="0"/>
          <w:numId w:val="1"/>
        </w:numPr>
        <w:tabs>
          <w:tab w:val="left" w:pos="240"/>
          <w:tab w:val="left" w:pos="426"/>
        </w:tabs>
        <w:autoSpaceDE w:val="0"/>
        <w:spacing w:before="0" w:line="240" w:lineRule="auto"/>
        <w:ind w:left="425" w:hanging="357"/>
        <w:jc w:val="both"/>
        <w:rPr>
          <w:sz w:val="22"/>
        </w:rPr>
      </w:pPr>
      <w:r>
        <w:rPr>
          <w:sz w:val="22"/>
        </w:rPr>
        <w:t xml:space="preserve">Zamawiający dopuszcza możliwość przeprowadzenia przez wykonawców wizji lokalnej </w:t>
      </w:r>
      <w:r w:rsidR="000B7F2E">
        <w:rPr>
          <w:sz w:val="22"/>
        </w:rPr>
        <w:t>po wcześniejszym uzgodnieniu telefonicznym z Zamawiającym.</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88651B" w:rsidRPr="005430D2" w:rsidRDefault="00361C21" w:rsidP="000F22C5">
      <w:pPr>
        <w:jc w:val="both"/>
        <w:rPr>
          <w:b/>
          <w:sz w:val="22"/>
          <w:szCs w:val="22"/>
        </w:rPr>
      </w:pPr>
      <w:r w:rsidRPr="001B73CE">
        <w:rPr>
          <w:sz w:val="22"/>
          <w:szCs w:val="22"/>
        </w:rPr>
        <w:t>Wymagany termin realizacji zamówienia</w:t>
      </w:r>
      <w:r w:rsidR="00773FB5">
        <w:rPr>
          <w:sz w:val="22"/>
          <w:szCs w:val="22"/>
        </w:rPr>
        <w:t>:</w:t>
      </w:r>
      <w:r w:rsidR="00773FB5">
        <w:rPr>
          <w:b/>
          <w:sz w:val="22"/>
          <w:szCs w:val="22"/>
        </w:rPr>
        <w:t xml:space="preserve"> </w:t>
      </w:r>
      <w:r w:rsidR="00617759">
        <w:rPr>
          <w:b/>
          <w:sz w:val="22"/>
          <w:szCs w:val="22"/>
        </w:rPr>
        <w:t>do 2</w:t>
      </w:r>
      <w:r w:rsidR="00773FB5">
        <w:rPr>
          <w:b/>
          <w:sz w:val="22"/>
          <w:szCs w:val="22"/>
        </w:rPr>
        <w:t>0</w:t>
      </w:r>
      <w:r w:rsidR="00617759">
        <w:rPr>
          <w:b/>
          <w:sz w:val="22"/>
          <w:szCs w:val="22"/>
        </w:rPr>
        <w:t>.12</w:t>
      </w:r>
      <w:r w:rsidR="000C70BD" w:rsidRPr="005430D2">
        <w:rPr>
          <w:b/>
          <w:sz w:val="22"/>
          <w:szCs w:val="22"/>
        </w:rPr>
        <w:t>.2017 r.</w:t>
      </w:r>
      <w:r w:rsidR="0088651B" w:rsidRPr="005430D2">
        <w:rPr>
          <w:b/>
          <w:sz w:val="22"/>
          <w:szCs w:val="22"/>
        </w:rPr>
        <w:t xml:space="preserve"> </w:t>
      </w:r>
    </w:p>
    <w:p w:rsidR="00FA6832" w:rsidRDefault="00FA6832">
      <w:pPr>
        <w:ind w:left="426" w:hanging="426"/>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AB6737" w:rsidRDefault="00AB6737" w:rsidP="00CE17BC">
      <w:pPr>
        <w:pStyle w:val="Akapitzlist"/>
        <w:numPr>
          <w:ilvl w:val="0"/>
          <w:numId w:val="18"/>
        </w:numPr>
        <w:spacing w:before="0" w:line="240" w:lineRule="auto"/>
        <w:ind w:left="567" w:hanging="425"/>
        <w:jc w:val="both"/>
        <w:rPr>
          <w:sz w:val="22"/>
        </w:rPr>
      </w:pPr>
      <w:r>
        <w:rPr>
          <w:sz w:val="22"/>
        </w:rPr>
        <w:t xml:space="preserve">O </w:t>
      </w:r>
      <w:r w:rsidR="0003076A" w:rsidRPr="00AB6737">
        <w:rPr>
          <w:sz w:val="22"/>
        </w:rPr>
        <w:t xml:space="preserve">udzielenie zamówienia mogą ubiegać się Wykonawcy, którzy: </w:t>
      </w:r>
    </w:p>
    <w:p w:rsidR="0003076A" w:rsidRPr="00AB6737" w:rsidRDefault="0003076A" w:rsidP="00CE17BC">
      <w:pPr>
        <w:pStyle w:val="Akapitzlist"/>
        <w:numPr>
          <w:ilvl w:val="0"/>
          <w:numId w:val="17"/>
        </w:numPr>
        <w:spacing w:before="0" w:line="240" w:lineRule="auto"/>
        <w:ind w:left="993" w:hanging="425"/>
        <w:jc w:val="both"/>
        <w:rPr>
          <w:sz w:val="22"/>
        </w:rPr>
      </w:pPr>
      <w:r w:rsidRPr="00AB6737">
        <w:rPr>
          <w:sz w:val="22"/>
        </w:rPr>
        <w:t xml:space="preserve">nie podlegają </w:t>
      </w:r>
      <w:r w:rsidR="00F81669">
        <w:rPr>
          <w:sz w:val="22"/>
        </w:rPr>
        <w:t>wykluczeniu</w:t>
      </w:r>
      <w:r w:rsidR="00EE5E23">
        <w:rPr>
          <w:sz w:val="22"/>
        </w:rPr>
        <w:t xml:space="preserve"> na podstawie art. 24 ust. 1 </w:t>
      </w:r>
      <w:proofErr w:type="spellStart"/>
      <w:r w:rsidR="00EE5E23">
        <w:rPr>
          <w:sz w:val="22"/>
        </w:rPr>
        <w:t>pkt</w:t>
      </w:r>
      <w:proofErr w:type="spellEnd"/>
      <w:r w:rsidR="00EE5E23">
        <w:rPr>
          <w:sz w:val="22"/>
        </w:rPr>
        <w:t xml:space="preserve"> 12-23 i art. </w:t>
      </w:r>
      <w:r w:rsidR="007934E8">
        <w:rPr>
          <w:sz w:val="22"/>
        </w:rPr>
        <w:t xml:space="preserve">24 </w:t>
      </w:r>
      <w:r w:rsidR="00EE5E23">
        <w:rPr>
          <w:sz w:val="22"/>
        </w:rPr>
        <w:t xml:space="preserve">ust. </w:t>
      </w:r>
      <w:r w:rsidR="002C6AB6">
        <w:rPr>
          <w:sz w:val="22"/>
        </w:rPr>
        <w:t>5</w:t>
      </w:r>
      <w:r w:rsidR="00EE5E23">
        <w:rPr>
          <w:sz w:val="22"/>
        </w:rPr>
        <w:t xml:space="preserve"> </w:t>
      </w:r>
      <w:proofErr w:type="spellStart"/>
      <w:r w:rsidR="00EE5E23">
        <w:rPr>
          <w:sz w:val="22"/>
        </w:rPr>
        <w:t>pkt</w:t>
      </w:r>
      <w:proofErr w:type="spellEnd"/>
      <w:r w:rsidR="00EE5E23">
        <w:rPr>
          <w:sz w:val="22"/>
        </w:rPr>
        <w:t xml:space="preserve"> 1 i </w:t>
      </w:r>
      <w:proofErr w:type="spellStart"/>
      <w:r w:rsidR="00EE5E23">
        <w:rPr>
          <w:sz w:val="22"/>
        </w:rPr>
        <w:t>pkt</w:t>
      </w:r>
      <w:proofErr w:type="spellEnd"/>
      <w:r w:rsidR="00EE5E23">
        <w:rPr>
          <w:sz w:val="22"/>
        </w:rPr>
        <w:t xml:space="preserve"> 8 ustawy </w:t>
      </w:r>
      <w:proofErr w:type="spellStart"/>
      <w:r w:rsidR="00EE5E23">
        <w:rPr>
          <w:sz w:val="22"/>
        </w:rPr>
        <w:t>Pzp</w:t>
      </w:r>
      <w:proofErr w:type="spellEnd"/>
      <w:r w:rsidRPr="00AB6737">
        <w:rPr>
          <w:sz w:val="22"/>
        </w:rPr>
        <w:t xml:space="preserve">; </w:t>
      </w:r>
    </w:p>
    <w:p w:rsidR="00AB6737" w:rsidRDefault="0003076A" w:rsidP="00CE17BC">
      <w:pPr>
        <w:pStyle w:val="Akapitzlist"/>
        <w:numPr>
          <w:ilvl w:val="0"/>
          <w:numId w:val="17"/>
        </w:numPr>
        <w:spacing w:before="0" w:line="240" w:lineRule="auto"/>
        <w:ind w:left="993" w:hanging="425"/>
        <w:jc w:val="both"/>
        <w:rPr>
          <w:sz w:val="22"/>
        </w:rPr>
      </w:pPr>
      <w:r w:rsidRPr="00AB6737">
        <w:rPr>
          <w:sz w:val="22"/>
        </w:rPr>
        <w:t xml:space="preserve">spełniają warunki udziału w postępowaniu dotyczące: </w:t>
      </w:r>
    </w:p>
    <w:p w:rsidR="00AB6737" w:rsidRDefault="0003076A" w:rsidP="00CE17BC">
      <w:pPr>
        <w:pStyle w:val="Akapitzlist"/>
        <w:numPr>
          <w:ilvl w:val="0"/>
          <w:numId w:val="19"/>
        </w:numPr>
        <w:spacing w:before="0" w:line="240" w:lineRule="auto"/>
        <w:ind w:left="1418" w:hanging="284"/>
        <w:jc w:val="both"/>
        <w:rPr>
          <w:sz w:val="22"/>
        </w:rPr>
      </w:pPr>
      <w:r w:rsidRPr="00AB6737">
        <w:rPr>
          <w:sz w:val="22"/>
        </w:rPr>
        <w:t xml:space="preserve">kompetencji lub uprawnień do prowadzenia określonej działalności zawodowej, o ile wynika to z odrębnych przepisów. </w:t>
      </w:r>
    </w:p>
    <w:p w:rsidR="0003076A" w:rsidRPr="00AB6737" w:rsidRDefault="00A46CC1" w:rsidP="000F22C5">
      <w:pPr>
        <w:pStyle w:val="Akapitzlist"/>
        <w:spacing w:before="0" w:line="240" w:lineRule="auto"/>
        <w:ind w:left="1418"/>
        <w:jc w:val="both"/>
        <w:rPr>
          <w:sz w:val="22"/>
        </w:rPr>
      </w:pPr>
      <w:r>
        <w:rPr>
          <w:sz w:val="22"/>
        </w:rPr>
        <w:t>Zamawiający nie stawia warunku.</w:t>
      </w:r>
    </w:p>
    <w:p w:rsidR="00AB6737" w:rsidRDefault="0003076A" w:rsidP="00CE17BC">
      <w:pPr>
        <w:pStyle w:val="Akapitzlist"/>
        <w:numPr>
          <w:ilvl w:val="0"/>
          <w:numId w:val="19"/>
        </w:numPr>
        <w:spacing w:before="0" w:line="240" w:lineRule="auto"/>
        <w:ind w:left="1418" w:hanging="284"/>
        <w:jc w:val="both"/>
        <w:rPr>
          <w:sz w:val="22"/>
        </w:rPr>
      </w:pPr>
      <w:r w:rsidRPr="00AB6737">
        <w:rPr>
          <w:sz w:val="22"/>
        </w:rPr>
        <w:t xml:space="preserve">sytuacji ekonomicznej lub finansowej. </w:t>
      </w:r>
    </w:p>
    <w:p w:rsidR="009A2970" w:rsidRDefault="0003076A" w:rsidP="000F22C5">
      <w:pPr>
        <w:pStyle w:val="Akapitzlist"/>
        <w:spacing w:before="0" w:line="240" w:lineRule="auto"/>
        <w:ind w:left="1418"/>
        <w:jc w:val="both"/>
        <w:rPr>
          <w:sz w:val="22"/>
        </w:rPr>
      </w:pPr>
      <w:r w:rsidRPr="00AB6737">
        <w:rPr>
          <w:sz w:val="22"/>
        </w:rPr>
        <w:t>Wykonawca spełni warunek</w:t>
      </w:r>
      <w:r w:rsidR="004146A2">
        <w:rPr>
          <w:sz w:val="22"/>
        </w:rPr>
        <w:t>,</w:t>
      </w:r>
      <w:r w:rsidRPr="00AB6737">
        <w:rPr>
          <w:sz w:val="22"/>
        </w:rPr>
        <w:t xml:space="preserve"> jeżeli wykaże, że</w:t>
      </w:r>
      <w:r w:rsidR="009A2970">
        <w:rPr>
          <w:sz w:val="22"/>
        </w:rPr>
        <w:t>:</w:t>
      </w:r>
    </w:p>
    <w:p w:rsidR="00B10253" w:rsidRPr="006827EB" w:rsidRDefault="00773FB5" w:rsidP="006827EB">
      <w:pPr>
        <w:pStyle w:val="Akapitzlist"/>
        <w:spacing w:before="0" w:line="240" w:lineRule="auto"/>
        <w:ind w:left="1418"/>
        <w:jc w:val="both"/>
        <w:rPr>
          <w:sz w:val="22"/>
        </w:rPr>
      </w:pPr>
      <w:r>
        <w:rPr>
          <w:sz w:val="22"/>
        </w:rPr>
        <w:t>Zamawiający nie stawia warunku.</w:t>
      </w:r>
    </w:p>
    <w:p w:rsidR="00AB6737" w:rsidRDefault="0003076A" w:rsidP="00CE17BC">
      <w:pPr>
        <w:pStyle w:val="Akapitzlist"/>
        <w:numPr>
          <w:ilvl w:val="0"/>
          <w:numId w:val="19"/>
        </w:numPr>
        <w:spacing w:before="0" w:line="240" w:lineRule="auto"/>
        <w:ind w:left="1418" w:hanging="284"/>
        <w:jc w:val="both"/>
        <w:rPr>
          <w:sz w:val="22"/>
        </w:rPr>
      </w:pPr>
      <w:r w:rsidRPr="00AB6737">
        <w:rPr>
          <w:sz w:val="22"/>
        </w:rPr>
        <w:t xml:space="preserve">zdolności technicznej lub zawodowej. </w:t>
      </w:r>
    </w:p>
    <w:p w:rsidR="003D4558" w:rsidRDefault="0003076A" w:rsidP="000F22C5">
      <w:pPr>
        <w:pStyle w:val="Akapitzlist"/>
        <w:spacing w:before="0" w:line="240" w:lineRule="auto"/>
        <w:ind w:left="1418"/>
        <w:jc w:val="both"/>
        <w:rPr>
          <w:sz w:val="22"/>
        </w:rPr>
      </w:pPr>
      <w:r w:rsidRPr="00AB6737">
        <w:rPr>
          <w:sz w:val="22"/>
        </w:rPr>
        <w:t>Wykonawca spełni warunek</w:t>
      </w:r>
      <w:r w:rsidR="0033351B">
        <w:rPr>
          <w:sz w:val="22"/>
        </w:rPr>
        <w:t>,</w:t>
      </w:r>
      <w:r w:rsidRPr="00AB6737">
        <w:rPr>
          <w:sz w:val="22"/>
        </w:rPr>
        <w:t xml:space="preserve"> jeżeli wykaże, że</w:t>
      </w:r>
      <w:r w:rsidR="003D4558">
        <w:rPr>
          <w:sz w:val="22"/>
        </w:rPr>
        <w:t>:</w:t>
      </w:r>
    </w:p>
    <w:p w:rsidR="0033351B" w:rsidRPr="0033351B" w:rsidRDefault="0033351B" w:rsidP="00CE17BC">
      <w:pPr>
        <w:pStyle w:val="Akapitzlist"/>
        <w:numPr>
          <w:ilvl w:val="0"/>
          <w:numId w:val="28"/>
        </w:numPr>
        <w:spacing w:before="0" w:line="240" w:lineRule="auto"/>
        <w:jc w:val="both"/>
        <w:rPr>
          <w:sz w:val="22"/>
        </w:rPr>
      </w:pPr>
      <w:r w:rsidRPr="0033351B">
        <w:rPr>
          <w:sz w:val="22"/>
        </w:rPr>
        <w:t>dysponuje następującymi osobami skierowanymi przez Wykonawcę do realizacji  zamówienia publicznego, odpowiedzialnymi za kierowanie robotami budowlanymi:</w:t>
      </w:r>
    </w:p>
    <w:p w:rsidR="00AF31DA" w:rsidRPr="000B7F2E" w:rsidRDefault="0033351B" w:rsidP="00AF31DA">
      <w:pPr>
        <w:pStyle w:val="Akapitzlist"/>
        <w:spacing w:before="0" w:line="240" w:lineRule="auto"/>
        <w:ind w:left="2410" w:hanging="142"/>
        <w:jc w:val="both"/>
        <w:rPr>
          <w:sz w:val="22"/>
        </w:rPr>
      </w:pPr>
      <w:r w:rsidRPr="000B7F2E">
        <w:rPr>
          <w:sz w:val="22"/>
        </w:rPr>
        <w:t xml:space="preserve">- </w:t>
      </w:r>
      <w:r w:rsidR="0044725F" w:rsidRPr="000B7F2E">
        <w:rPr>
          <w:sz w:val="22"/>
        </w:rPr>
        <w:t xml:space="preserve">kierownik </w:t>
      </w:r>
      <w:r w:rsidR="0070323D" w:rsidRPr="000B7F2E">
        <w:rPr>
          <w:sz w:val="22"/>
        </w:rPr>
        <w:t>robót</w:t>
      </w:r>
      <w:r w:rsidR="00837EE1" w:rsidRPr="000B7F2E">
        <w:rPr>
          <w:sz w:val="22"/>
        </w:rPr>
        <w:t xml:space="preserve">, </w:t>
      </w:r>
      <w:r w:rsidR="00EB22E6" w:rsidRPr="000B7F2E">
        <w:rPr>
          <w:sz w:val="22"/>
        </w:rPr>
        <w:t xml:space="preserve">posiadający </w:t>
      </w:r>
      <w:r w:rsidR="00EB22E6" w:rsidRPr="000B7F2E">
        <w:rPr>
          <w:rStyle w:val="Pogrubienie"/>
          <w:b w:val="0"/>
          <w:sz w:val="22"/>
        </w:rPr>
        <w:t>uprawnienia budowlane w specjalności instalacyjnej w zakresie sieci, instalacji i urządzeń elektrycznych i elektroenergetycznych bez ograniczeń</w:t>
      </w:r>
      <w:r w:rsidR="00EB22E6" w:rsidRPr="000B7F2E">
        <w:rPr>
          <w:b/>
          <w:sz w:val="22"/>
        </w:rPr>
        <w:t xml:space="preserve"> </w:t>
      </w:r>
      <w:r w:rsidRPr="000B7F2E">
        <w:rPr>
          <w:sz w:val="22"/>
        </w:rPr>
        <w:t xml:space="preserve">oraz </w:t>
      </w:r>
      <w:r w:rsidR="0044725F" w:rsidRPr="000B7F2E">
        <w:rPr>
          <w:sz w:val="22"/>
        </w:rPr>
        <w:t>3-letnie doświadczenie w kierowaniu robotami budowlanymi;</w:t>
      </w:r>
    </w:p>
    <w:p w:rsidR="00EB22E6" w:rsidRPr="000B7F2E" w:rsidRDefault="00EB22E6" w:rsidP="00AF31DA">
      <w:pPr>
        <w:pStyle w:val="Akapitzlist"/>
        <w:spacing w:before="0" w:line="240" w:lineRule="auto"/>
        <w:ind w:left="2410" w:hanging="142"/>
        <w:jc w:val="both"/>
        <w:rPr>
          <w:sz w:val="22"/>
        </w:rPr>
      </w:pPr>
      <w:r w:rsidRPr="000B7F2E">
        <w:rPr>
          <w:sz w:val="22"/>
        </w:rPr>
        <w:lastRenderedPageBreak/>
        <w:t xml:space="preserve">- </w:t>
      </w:r>
      <w:r w:rsidR="00236A88" w:rsidRPr="000B7F2E">
        <w:rPr>
          <w:sz w:val="22"/>
        </w:rPr>
        <w:t xml:space="preserve">projektant, </w:t>
      </w:r>
      <w:r w:rsidR="00561E2C" w:rsidRPr="000B7F2E">
        <w:rPr>
          <w:sz w:val="22"/>
        </w:rPr>
        <w:t xml:space="preserve">posiadający </w:t>
      </w:r>
      <w:r w:rsidR="00561E2C" w:rsidRPr="000B7F2E">
        <w:rPr>
          <w:rStyle w:val="Pogrubienie"/>
          <w:b w:val="0"/>
          <w:sz w:val="22"/>
        </w:rPr>
        <w:t xml:space="preserve">uprawnienia budowlane w </w:t>
      </w:r>
      <w:r w:rsidR="000B7F2E" w:rsidRPr="000B7F2E">
        <w:rPr>
          <w:rStyle w:val="Pogrubienie"/>
          <w:b w:val="0"/>
          <w:sz w:val="22"/>
        </w:rPr>
        <w:t>po projektowania Sp</w:t>
      </w:r>
      <w:r w:rsidR="00561E2C" w:rsidRPr="000B7F2E">
        <w:rPr>
          <w:rStyle w:val="Pogrubienie"/>
          <w:b w:val="0"/>
          <w:sz w:val="22"/>
        </w:rPr>
        <w:t>ecjalności instalacyjnej w zakresie sieci, instalacji i urządzeń elektrycznych i elektroenergetycznych bez ograniczeń</w:t>
      </w:r>
      <w:r w:rsidR="00561E2C" w:rsidRPr="000B7F2E">
        <w:rPr>
          <w:b/>
          <w:sz w:val="22"/>
        </w:rPr>
        <w:t xml:space="preserve"> </w:t>
      </w:r>
      <w:r w:rsidR="00561E2C" w:rsidRPr="000B7F2E">
        <w:rPr>
          <w:sz w:val="22"/>
        </w:rPr>
        <w:t>oraz 3-letnie doświadczenie w opracowywaniu projektów tożsamych z przedmiotem zamówienia oraz posiadający znajomość programu niezbędnego do zaprojektowania SSP;</w:t>
      </w:r>
    </w:p>
    <w:p w:rsidR="009A2970" w:rsidRPr="006827EB" w:rsidRDefault="006827EB" w:rsidP="006827EB">
      <w:pPr>
        <w:tabs>
          <w:tab w:val="left" w:pos="1843"/>
        </w:tabs>
        <w:ind w:left="2410" w:hanging="2410"/>
        <w:jc w:val="both"/>
        <w:rPr>
          <w:sz w:val="22"/>
        </w:rPr>
      </w:pPr>
      <w:r>
        <w:rPr>
          <w:sz w:val="22"/>
        </w:rPr>
        <w:t xml:space="preserve">                                       </w:t>
      </w:r>
      <w:r w:rsidR="00AF31DA" w:rsidRPr="006827EB">
        <w:rPr>
          <w:sz w:val="22"/>
        </w:rPr>
        <w:t xml:space="preserve">2)  </w:t>
      </w:r>
      <w:r w:rsidR="009A2970" w:rsidRPr="006827EB">
        <w:rPr>
          <w:sz w:val="22"/>
        </w:rPr>
        <w:t xml:space="preserve">w okresie ostatnich 5 lat przed upływem terminu składania ofert, a jeżeli okres </w:t>
      </w:r>
      <w:r>
        <w:rPr>
          <w:sz w:val="22"/>
        </w:rPr>
        <w:t xml:space="preserve">   </w:t>
      </w:r>
      <w:r w:rsidR="009A2970" w:rsidRPr="006827EB">
        <w:rPr>
          <w:sz w:val="22"/>
        </w:rPr>
        <w:t xml:space="preserve">prowadzenia działalności jest krótszy – w tym okresie, wykonał co najmniej </w:t>
      </w:r>
      <w:r w:rsidR="009F548D" w:rsidRPr="006827EB">
        <w:rPr>
          <w:sz w:val="22"/>
        </w:rPr>
        <w:t>1</w:t>
      </w:r>
      <w:r w:rsidR="009A2970" w:rsidRPr="006827EB">
        <w:rPr>
          <w:sz w:val="22"/>
        </w:rPr>
        <w:t xml:space="preserve"> robot</w:t>
      </w:r>
      <w:r w:rsidR="009F548D" w:rsidRPr="006827EB">
        <w:rPr>
          <w:sz w:val="22"/>
        </w:rPr>
        <w:t>ę</w:t>
      </w:r>
      <w:r w:rsidR="009A2970" w:rsidRPr="006827EB">
        <w:rPr>
          <w:sz w:val="22"/>
        </w:rPr>
        <w:t xml:space="preserve"> budowlan</w:t>
      </w:r>
      <w:r w:rsidR="009F548D" w:rsidRPr="006827EB">
        <w:rPr>
          <w:sz w:val="22"/>
        </w:rPr>
        <w:t>ą</w:t>
      </w:r>
      <w:r w:rsidR="00A46CC1" w:rsidRPr="006827EB">
        <w:rPr>
          <w:sz w:val="22"/>
        </w:rPr>
        <w:t xml:space="preserve"> </w:t>
      </w:r>
      <w:r w:rsidR="006559D9" w:rsidRPr="006827EB">
        <w:rPr>
          <w:sz w:val="22"/>
        </w:rPr>
        <w:t xml:space="preserve">o zakresie zbliżonym z przedmiotem zamówienia </w:t>
      </w:r>
      <w:r w:rsidR="00C135FB" w:rsidRPr="006827EB">
        <w:rPr>
          <w:sz w:val="22"/>
        </w:rPr>
        <w:t xml:space="preserve">polegające na </w:t>
      </w:r>
      <w:r w:rsidR="009F548D" w:rsidRPr="006827EB">
        <w:rPr>
          <w:sz w:val="22"/>
        </w:rPr>
        <w:t>zaprojektowaniu i wykonaniu albo oddzielnie zaprojektowaniu lub wykonaniu Systemu Sygnalizacji Pożaru w budynku</w:t>
      </w:r>
      <w:r w:rsidR="009A2970" w:rsidRPr="006827EB">
        <w:rPr>
          <w:sz w:val="22"/>
        </w:rPr>
        <w:t>, co potwierdzi przedstawiając dowody określające, czy roboty te zostały wykonane w sposób należyty oraz wskazujące, czy zostały wykonane zgodnie z zasadami sztuki bu</w:t>
      </w:r>
      <w:r w:rsidR="0033351B" w:rsidRPr="006827EB">
        <w:rPr>
          <w:sz w:val="22"/>
        </w:rPr>
        <w:t>dowlanej i prawidłowo ukończone.</w:t>
      </w:r>
    </w:p>
    <w:p w:rsidR="00B10253" w:rsidRPr="00E200F3" w:rsidRDefault="00B10253" w:rsidP="00E200F3">
      <w:pPr>
        <w:jc w:val="both"/>
        <w:rPr>
          <w:sz w:val="22"/>
        </w:rPr>
      </w:pPr>
    </w:p>
    <w:p w:rsidR="00AA1CC5" w:rsidRDefault="00AA1CC5" w:rsidP="000F22C5">
      <w:pPr>
        <w:ind w:left="1418"/>
        <w:jc w:val="both"/>
        <w:rPr>
          <w:sz w:val="22"/>
        </w:rPr>
      </w:pPr>
      <w:r>
        <w:rPr>
          <w:sz w:val="22"/>
        </w:rPr>
        <w:t>W celu potwierdzenie spełniania warunku udziału w postępowaniu:</w:t>
      </w:r>
    </w:p>
    <w:p w:rsidR="00AA1CC5" w:rsidRPr="00AA1CC5" w:rsidRDefault="00AA1CC5" w:rsidP="00CE17BC">
      <w:pPr>
        <w:pStyle w:val="Akapitzlist"/>
        <w:numPr>
          <w:ilvl w:val="0"/>
          <w:numId w:val="32"/>
        </w:numPr>
        <w:spacing w:before="0" w:line="240" w:lineRule="auto"/>
        <w:jc w:val="both"/>
        <w:rPr>
          <w:sz w:val="22"/>
        </w:rPr>
      </w:pPr>
      <w:r w:rsidRPr="00AA1CC5">
        <w:rPr>
          <w:sz w:val="22"/>
        </w:rPr>
        <w:t>Wykonawca złoży wraz z ofertą oświadczenie o spełnianiu warunków udziału w postępowaniu – wg wzoru stanowiącego Zał. nr 3b do SIWZ;</w:t>
      </w:r>
    </w:p>
    <w:p w:rsidR="00DE6E9C" w:rsidRDefault="00AA1CC5" w:rsidP="00CE17BC">
      <w:pPr>
        <w:pStyle w:val="Akapitzlist"/>
        <w:numPr>
          <w:ilvl w:val="0"/>
          <w:numId w:val="32"/>
        </w:numPr>
        <w:spacing w:before="0" w:line="240" w:lineRule="auto"/>
        <w:jc w:val="both"/>
        <w:rPr>
          <w:sz w:val="22"/>
        </w:rPr>
      </w:pPr>
      <w:r>
        <w:rPr>
          <w:sz w:val="22"/>
        </w:rPr>
        <w:t>Wykonawca, którego oferta zostanie najwyżej oceniona, na wezwanie Zamawiającego złoży</w:t>
      </w:r>
      <w:r w:rsidR="00DE6E9C">
        <w:rPr>
          <w:sz w:val="22"/>
        </w:rPr>
        <w:t>:</w:t>
      </w:r>
    </w:p>
    <w:p w:rsidR="00AA1CC5" w:rsidRDefault="00AA1CC5" w:rsidP="00CE17BC">
      <w:pPr>
        <w:pStyle w:val="Akapitzlist"/>
        <w:numPr>
          <w:ilvl w:val="0"/>
          <w:numId w:val="32"/>
        </w:numPr>
        <w:spacing w:before="0" w:line="240" w:lineRule="auto"/>
        <w:ind w:left="2552" w:hanging="284"/>
        <w:jc w:val="both"/>
        <w:rPr>
          <w:sz w:val="22"/>
        </w:rPr>
      </w:pPr>
      <w:r>
        <w:rPr>
          <w:sz w:val="22"/>
        </w:rPr>
        <w:t xml:space="preserve"> </w:t>
      </w:r>
      <w:r w:rsidRPr="00C135FB">
        <w:rPr>
          <w:sz w:val="22"/>
        </w:rPr>
        <w:t>wykaz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sz w:val="22"/>
        </w:rPr>
        <w:t>ych dokumentów – inne dokumenty</w:t>
      </w:r>
      <w:r w:rsidR="00DE6E9C">
        <w:rPr>
          <w:sz w:val="22"/>
        </w:rPr>
        <w:t>;</w:t>
      </w:r>
    </w:p>
    <w:p w:rsidR="00DE6E9C" w:rsidRPr="00C23444" w:rsidRDefault="00DE6E9C" w:rsidP="00CE17BC">
      <w:pPr>
        <w:pStyle w:val="Akapitzlist"/>
        <w:numPr>
          <w:ilvl w:val="0"/>
          <w:numId w:val="32"/>
        </w:numPr>
        <w:tabs>
          <w:tab w:val="left" w:pos="284"/>
        </w:tabs>
        <w:autoSpaceDE w:val="0"/>
        <w:spacing w:before="0" w:line="240" w:lineRule="auto"/>
        <w:ind w:left="2552" w:hanging="284"/>
        <w:jc w:val="both"/>
        <w:rPr>
          <w:sz w:val="22"/>
        </w:rPr>
      </w:pPr>
      <w:r w:rsidRPr="00C23444">
        <w:rPr>
          <w:rFonts w:eastAsiaTheme="minorHAnsi"/>
          <w:sz w:val="22"/>
          <w:lang w:eastAsia="en-US"/>
        </w:rPr>
        <w:t>wykaz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w:t>
      </w:r>
      <w:r>
        <w:rPr>
          <w:rFonts w:eastAsiaTheme="minorHAnsi"/>
          <w:sz w:val="22"/>
          <w:lang w:eastAsia="en-US"/>
        </w:rPr>
        <w:t>ie do dysponowania tymi osobami.</w:t>
      </w:r>
    </w:p>
    <w:p w:rsidR="00AA1CC5" w:rsidRPr="009A2970" w:rsidRDefault="00AA1CC5" w:rsidP="000F22C5">
      <w:pPr>
        <w:pStyle w:val="Akapitzlist"/>
        <w:spacing w:before="0" w:line="240" w:lineRule="auto"/>
        <w:ind w:left="1418"/>
        <w:jc w:val="both"/>
        <w:rPr>
          <w:sz w:val="22"/>
        </w:rPr>
      </w:pPr>
    </w:p>
    <w:p w:rsidR="0003076A" w:rsidRDefault="009A2970" w:rsidP="000F22C5">
      <w:pPr>
        <w:pStyle w:val="Akapitzlist"/>
        <w:spacing w:before="0" w:line="240" w:lineRule="auto"/>
        <w:ind w:left="1418"/>
        <w:jc w:val="both"/>
        <w:rPr>
          <w:sz w:val="22"/>
        </w:rPr>
      </w:pPr>
      <w:r w:rsidRPr="009A2970">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CE17BC">
      <w:pPr>
        <w:pStyle w:val="Akapitzlist"/>
        <w:numPr>
          <w:ilvl w:val="0"/>
          <w:numId w:val="18"/>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CE17BC">
      <w:pPr>
        <w:pStyle w:val="Akapitzlist"/>
        <w:numPr>
          <w:ilvl w:val="0"/>
          <w:numId w:val="18"/>
        </w:numPr>
        <w:spacing w:before="0" w:line="240" w:lineRule="auto"/>
        <w:ind w:left="567" w:hanging="425"/>
        <w:jc w:val="both"/>
        <w:rPr>
          <w:sz w:val="22"/>
        </w:rPr>
      </w:pPr>
      <w:r w:rsidRPr="00AB6737">
        <w:rPr>
          <w:sz w:val="22"/>
        </w:rPr>
        <w:t xml:space="preserve">Wykonawca może w celu potwierdzenia spełniania warunków, o których mowa w rozdz. V. 1. 2) lit. </w:t>
      </w:r>
      <w:proofErr w:type="spellStart"/>
      <w:r w:rsidRPr="00AB6737">
        <w:rPr>
          <w:sz w:val="22"/>
        </w:rPr>
        <w:t>b-c</w:t>
      </w:r>
      <w:proofErr w:type="spellEnd"/>
      <w:r w:rsidRPr="00AB6737">
        <w:rPr>
          <w:sz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AB6737">
        <w:rPr>
          <w:sz w:val="22"/>
        </w:rPr>
        <w:t>ych go z nim stosunków prawnych.</w:t>
      </w:r>
      <w:r w:rsidRPr="00AB6737">
        <w:rPr>
          <w:sz w:val="22"/>
        </w:rPr>
        <w:t xml:space="preserve"> </w:t>
      </w:r>
    </w:p>
    <w:p w:rsidR="00AB6737" w:rsidRDefault="0003076A" w:rsidP="00CE17BC">
      <w:pPr>
        <w:pStyle w:val="Akapitzlist"/>
        <w:numPr>
          <w:ilvl w:val="0"/>
          <w:numId w:val="18"/>
        </w:numPr>
        <w:spacing w:before="0" w:line="240" w:lineRule="auto"/>
        <w:ind w:left="567" w:hanging="425"/>
        <w:jc w:val="both"/>
        <w:rPr>
          <w:sz w:val="22"/>
        </w:rPr>
      </w:pPr>
      <w:r w:rsidRPr="00AB6737">
        <w:rPr>
          <w:sz w:val="22"/>
        </w:rPr>
        <w:lastRenderedPageBreak/>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CE17BC">
      <w:pPr>
        <w:pStyle w:val="Akapitzlist"/>
        <w:numPr>
          <w:ilvl w:val="0"/>
          <w:numId w:val="20"/>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t>
      </w:r>
      <w:r w:rsidR="007934E8" w:rsidRPr="007934E8">
        <w:rPr>
          <w:sz w:val="22"/>
        </w:rPr>
        <w:t xml:space="preserve"> </w:t>
      </w:r>
      <w:r w:rsidR="007934E8">
        <w:rPr>
          <w:sz w:val="22"/>
        </w:rPr>
        <w:t>w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AB6737" w:rsidRPr="0070323D" w:rsidRDefault="0003076A" w:rsidP="00CE17BC">
      <w:pPr>
        <w:pStyle w:val="Akapitzlist"/>
        <w:numPr>
          <w:ilvl w:val="0"/>
          <w:numId w:val="20"/>
        </w:numPr>
        <w:spacing w:before="0" w:line="240" w:lineRule="auto"/>
        <w:ind w:left="993" w:hanging="284"/>
        <w:jc w:val="both"/>
        <w:rPr>
          <w:sz w:val="22"/>
        </w:rPr>
      </w:pPr>
      <w:r w:rsidRPr="0070323D">
        <w:rPr>
          <w:sz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70323D">
        <w:rPr>
          <w:sz w:val="22"/>
        </w:rPr>
        <w:t>pkt</w:t>
      </w:r>
      <w:proofErr w:type="spellEnd"/>
      <w:r w:rsidRPr="0070323D">
        <w:rPr>
          <w:sz w:val="22"/>
        </w:rPr>
        <w:t xml:space="preserve"> 13–22 i ust. 5</w:t>
      </w:r>
      <w:r w:rsidR="006F5647" w:rsidRPr="0070323D">
        <w:rPr>
          <w:sz w:val="22"/>
        </w:rPr>
        <w:t xml:space="preserve"> </w:t>
      </w:r>
      <w:proofErr w:type="spellStart"/>
      <w:r w:rsidR="006F5647" w:rsidRPr="0070323D">
        <w:rPr>
          <w:sz w:val="22"/>
        </w:rPr>
        <w:t>pkt</w:t>
      </w:r>
      <w:proofErr w:type="spellEnd"/>
      <w:r w:rsidR="006F5647" w:rsidRPr="0070323D">
        <w:rPr>
          <w:sz w:val="22"/>
        </w:rPr>
        <w:t xml:space="preserve"> 1 </w:t>
      </w:r>
      <w:r w:rsidR="00C135FB" w:rsidRPr="0070323D">
        <w:rPr>
          <w:sz w:val="22"/>
        </w:rPr>
        <w:t xml:space="preserve">i </w:t>
      </w:r>
      <w:proofErr w:type="spellStart"/>
      <w:r w:rsidR="00C135FB" w:rsidRPr="0070323D">
        <w:rPr>
          <w:sz w:val="22"/>
        </w:rPr>
        <w:t>pkt</w:t>
      </w:r>
      <w:proofErr w:type="spellEnd"/>
      <w:r w:rsidR="00C135FB" w:rsidRPr="0070323D">
        <w:rPr>
          <w:sz w:val="22"/>
        </w:rPr>
        <w:t xml:space="preserve"> 8 </w:t>
      </w:r>
      <w:r w:rsidR="006F5647" w:rsidRPr="0070323D">
        <w:rPr>
          <w:sz w:val="22"/>
        </w:rPr>
        <w:t xml:space="preserve">ustawy </w:t>
      </w:r>
      <w:proofErr w:type="spellStart"/>
      <w:r w:rsidR="006F5647" w:rsidRPr="0070323D">
        <w:rPr>
          <w:sz w:val="22"/>
        </w:rPr>
        <w:t>Pzp</w:t>
      </w:r>
      <w:proofErr w:type="spellEnd"/>
      <w:r w:rsidRPr="0070323D">
        <w:rPr>
          <w:sz w:val="22"/>
        </w:rPr>
        <w:t xml:space="preserve">. </w:t>
      </w:r>
    </w:p>
    <w:p w:rsidR="0088651B" w:rsidRPr="007A680A" w:rsidRDefault="0003076A" w:rsidP="00010B1B">
      <w:pPr>
        <w:pStyle w:val="Akapitzlist"/>
        <w:numPr>
          <w:ilvl w:val="0"/>
          <w:numId w:val="20"/>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A67F17" w:rsidRPr="00A67F17"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stanowić wstępne potwierdzenie, że wykonawca nie podlega wykluczeniu oraz spełnia warunki udziału w postępowaniu.</w:t>
      </w:r>
    </w:p>
    <w:p w:rsidR="00A236DC"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Zamawiając</w:t>
      </w:r>
      <w:r w:rsidR="00A67F17">
        <w:rPr>
          <w:sz w:val="22"/>
        </w:rPr>
        <w:t>y</w:t>
      </w:r>
      <w:r w:rsidRPr="00A67F17">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A67F17" w:rsidRPr="00A67F17">
        <w:rPr>
          <w:sz w:val="22"/>
        </w:rPr>
        <w:t xml:space="preserve"> </w:t>
      </w:r>
    </w:p>
    <w:p w:rsidR="006B6622"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CE17BC">
      <w:pPr>
        <w:pStyle w:val="Akapitzlist"/>
        <w:numPr>
          <w:ilvl w:val="0"/>
          <w:numId w:val="21"/>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 dotyczące tych podmiotów,</w:t>
      </w:r>
    </w:p>
    <w:p w:rsidR="006B6622" w:rsidRPr="000030A8" w:rsidRDefault="006B6622" w:rsidP="00CE17BC">
      <w:pPr>
        <w:pStyle w:val="Akapitzlist"/>
        <w:numPr>
          <w:ilvl w:val="0"/>
          <w:numId w:val="21"/>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A7DA8" w:rsidRPr="000030A8" w:rsidRDefault="000A7DA8" w:rsidP="00CE17BC">
      <w:pPr>
        <w:pStyle w:val="Akapitzlist"/>
        <w:numPr>
          <w:ilvl w:val="0"/>
          <w:numId w:val="14"/>
        </w:numPr>
        <w:tabs>
          <w:tab w:val="left" w:pos="284"/>
        </w:tabs>
        <w:autoSpaceDE w:val="0"/>
        <w:spacing w:before="0" w:line="240" w:lineRule="auto"/>
        <w:jc w:val="both"/>
        <w:rPr>
          <w:sz w:val="22"/>
        </w:rPr>
      </w:pPr>
      <w:r w:rsidRPr="000030A8">
        <w:rPr>
          <w:sz w:val="22"/>
        </w:rPr>
        <w:t xml:space="preserve">Wykonawca, który podlega wykluczeniu na podstawie art. 24 ust. 1 </w:t>
      </w:r>
      <w:proofErr w:type="spellStart"/>
      <w:r w:rsidRPr="000030A8">
        <w:rPr>
          <w:sz w:val="22"/>
        </w:rPr>
        <w:t>pkt</w:t>
      </w:r>
      <w:proofErr w:type="spellEnd"/>
      <w:r w:rsidRPr="000030A8">
        <w:rPr>
          <w:sz w:val="22"/>
        </w:rPr>
        <w:t xml:space="preserve"> 13 i 14 oraz </w:t>
      </w:r>
      <w:proofErr w:type="spellStart"/>
      <w:r w:rsidRPr="000030A8">
        <w:rPr>
          <w:sz w:val="22"/>
        </w:rPr>
        <w:t>pkt</w:t>
      </w:r>
      <w:proofErr w:type="spellEnd"/>
      <w:r w:rsidRPr="000030A8">
        <w:rPr>
          <w:sz w:val="22"/>
        </w:rPr>
        <w:t xml:space="preserve"> 16–20 ustawy </w:t>
      </w:r>
      <w:proofErr w:type="spellStart"/>
      <w:r w:rsidRPr="000030A8">
        <w:rPr>
          <w:sz w:val="22"/>
        </w:rPr>
        <w:t>Pzp</w:t>
      </w:r>
      <w:proofErr w:type="spellEnd"/>
      <w:r w:rsidRPr="000030A8">
        <w:rPr>
          <w:sz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176A5" w:rsidRPr="0088651B" w:rsidRDefault="00A6487C" w:rsidP="00CE17BC">
      <w:pPr>
        <w:pStyle w:val="Akapitzlist"/>
        <w:numPr>
          <w:ilvl w:val="0"/>
          <w:numId w:val="14"/>
        </w:numPr>
        <w:tabs>
          <w:tab w:val="left" w:pos="284"/>
        </w:tabs>
        <w:autoSpaceDE w:val="0"/>
        <w:spacing w:before="0" w:line="240" w:lineRule="auto"/>
        <w:jc w:val="both"/>
        <w:rPr>
          <w:sz w:val="22"/>
        </w:rPr>
      </w:pPr>
      <w:r w:rsidRPr="0088651B">
        <w:rPr>
          <w:sz w:val="22"/>
        </w:rPr>
        <w:lastRenderedPageBreak/>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C23444" w:rsidRPr="00C23444" w:rsidRDefault="00C135FB" w:rsidP="00CE17BC">
      <w:pPr>
        <w:pStyle w:val="Akapitzlist"/>
        <w:numPr>
          <w:ilvl w:val="0"/>
          <w:numId w:val="13"/>
        </w:numPr>
        <w:tabs>
          <w:tab w:val="left" w:pos="284"/>
        </w:tabs>
        <w:autoSpaceDE w:val="0"/>
        <w:spacing w:before="0" w:line="240" w:lineRule="auto"/>
        <w:ind w:left="1134" w:hanging="283"/>
        <w:jc w:val="both"/>
        <w:rPr>
          <w:sz w:val="22"/>
        </w:rPr>
      </w:pPr>
      <w:r w:rsidRPr="00C135FB">
        <w:rPr>
          <w:sz w:val="22"/>
        </w:rPr>
        <w:t>wykaz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E5EB4" w:rsidRPr="002153E3" w:rsidRDefault="00C23444" w:rsidP="00CE17BC">
      <w:pPr>
        <w:pStyle w:val="Akapitzlist"/>
        <w:numPr>
          <w:ilvl w:val="0"/>
          <w:numId w:val="13"/>
        </w:numPr>
        <w:tabs>
          <w:tab w:val="left" w:pos="284"/>
        </w:tabs>
        <w:autoSpaceDE w:val="0"/>
        <w:spacing w:before="0" w:line="240" w:lineRule="auto"/>
        <w:ind w:left="1134" w:hanging="283"/>
        <w:jc w:val="both"/>
        <w:rPr>
          <w:sz w:val="22"/>
        </w:rPr>
      </w:pPr>
      <w:r w:rsidRPr="00C23444">
        <w:rPr>
          <w:rFonts w:eastAsiaTheme="minorHAnsi"/>
          <w:sz w:val="22"/>
          <w:lang w:eastAsia="en-US"/>
        </w:rPr>
        <w:t>wykaz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podstawie do dysponowania tymi osobami;</w:t>
      </w:r>
    </w:p>
    <w:p w:rsidR="0044589D" w:rsidRDefault="00BE5EB4" w:rsidP="00CE17BC">
      <w:pPr>
        <w:pStyle w:val="Akapitzlist"/>
        <w:numPr>
          <w:ilvl w:val="0"/>
          <w:numId w:val="13"/>
        </w:numPr>
        <w:tabs>
          <w:tab w:val="left" w:pos="284"/>
        </w:tabs>
        <w:autoSpaceDE w:val="0"/>
        <w:spacing w:before="0" w:line="240" w:lineRule="auto"/>
        <w:ind w:left="1134" w:hanging="283"/>
        <w:jc w:val="both"/>
        <w:rPr>
          <w:sz w:val="22"/>
        </w:rPr>
      </w:pPr>
      <w:r w:rsidRPr="00F952C8">
        <w:rPr>
          <w:sz w:val="22"/>
        </w:rPr>
        <w:t>odpis</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D411BD" w:rsidRPr="0044589D" w:rsidRDefault="00D411BD" w:rsidP="00CE17BC">
      <w:pPr>
        <w:pStyle w:val="Akapitzlist"/>
        <w:numPr>
          <w:ilvl w:val="0"/>
          <w:numId w:val="13"/>
        </w:numPr>
        <w:tabs>
          <w:tab w:val="left" w:pos="284"/>
        </w:tabs>
        <w:autoSpaceDE w:val="0"/>
        <w:spacing w:before="0" w:line="240" w:lineRule="auto"/>
        <w:ind w:left="1134" w:hanging="283"/>
        <w:jc w:val="both"/>
        <w:rPr>
          <w:sz w:val="22"/>
        </w:rPr>
      </w:pPr>
      <w:r w:rsidRPr="00D411BD">
        <w:rPr>
          <w:sz w:val="22"/>
        </w:rPr>
        <w:t>oświadczeni</w:t>
      </w:r>
      <w:r w:rsidR="00E960F5">
        <w:rPr>
          <w:sz w:val="22"/>
        </w:rPr>
        <w:t>e</w:t>
      </w:r>
      <w:r w:rsidRPr="00D411BD">
        <w:rPr>
          <w:sz w:val="22"/>
        </w:rPr>
        <w:t xml:space="preserve"> wykonawcy o niezaleganiu z opłacaniem podatków i opłat lokalnych, o których mowa w ustawie z dnia 12 stycznia 1991 r. o podatkach i opłatach lokalnych (Dz. U. z 2016 r. poz. 716)</w:t>
      </w:r>
      <w:r>
        <w:rPr>
          <w:sz w:val="22"/>
        </w:rPr>
        <w:t xml:space="preserve">, w celu potwierdzenia braku podstaw do wykluczenia na podstawie art. 24 ust. 5 </w:t>
      </w:r>
      <w:proofErr w:type="spellStart"/>
      <w:r>
        <w:rPr>
          <w:sz w:val="22"/>
        </w:rPr>
        <w:t>pkt</w:t>
      </w:r>
      <w:proofErr w:type="spellEnd"/>
      <w:r>
        <w:rPr>
          <w:sz w:val="22"/>
        </w:rPr>
        <w:t xml:space="preserve"> 8 ustawy </w:t>
      </w:r>
      <w:proofErr w:type="spellStart"/>
      <w:r>
        <w:rPr>
          <w:sz w:val="22"/>
        </w:rPr>
        <w:t>Pzp</w:t>
      </w:r>
      <w:proofErr w:type="spellEnd"/>
      <w:r>
        <w:rPr>
          <w:sz w:val="22"/>
        </w:rPr>
        <w:t>.</w:t>
      </w:r>
    </w:p>
    <w:p w:rsidR="009B48C2" w:rsidRDefault="006B6622" w:rsidP="000F22C5">
      <w:pPr>
        <w:pStyle w:val="Akapitzlist"/>
        <w:tabs>
          <w:tab w:val="left" w:pos="284"/>
        </w:tabs>
        <w:autoSpaceDE w:val="0"/>
        <w:spacing w:before="0" w:line="240" w:lineRule="auto"/>
        <w:jc w:val="both"/>
        <w:rPr>
          <w:sz w:val="22"/>
        </w:rPr>
      </w:pPr>
      <w:r w:rsidRPr="000030A8">
        <w:rPr>
          <w:sz w:val="22"/>
        </w:rPr>
        <w:t xml:space="preserve">Uwaga: </w:t>
      </w:r>
      <w:r w:rsidR="009B48C2" w:rsidRPr="000030A8">
        <w:rPr>
          <w:sz w:val="22"/>
        </w:rPr>
        <w:t xml:space="preserve">Wykonawca, który </w:t>
      </w:r>
      <w:r w:rsidRPr="000030A8">
        <w:rPr>
          <w:sz w:val="22"/>
        </w:rPr>
        <w:t xml:space="preserve">powołuje się na zasoby innych podmiotów, składa dokumenty wymienione w </w:t>
      </w:r>
      <w:proofErr w:type="spellStart"/>
      <w:r w:rsidRPr="000030A8">
        <w:rPr>
          <w:sz w:val="22"/>
        </w:rPr>
        <w:t>pkt</w:t>
      </w:r>
      <w:proofErr w:type="spellEnd"/>
      <w:r w:rsidRPr="000030A8">
        <w:rPr>
          <w:sz w:val="22"/>
        </w:rPr>
        <w:t xml:space="preserve"> </w:t>
      </w:r>
      <w:r w:rsidR="009F548D">
        <w:rPr>
          <w:sz w:val="22"/>
        </w:rPr>
        <w:t>c</w:t>
      </w:r>
      <w:r w:rsidR="00DC067C">
        <w:rPr>
          <w:sz w:val="22"/>
        </w:rPr>
        <w:t>-</w:t>
      </w:r>
      <w:r w:rsidR="009F548D">
        <w:rPr>
          <w:sz w:val="22"/>
        </w:rPr>
        <w:t>d</w:t>
      </w:r>
      <w:r w:rsidRPr="000030A8">
        <w:rPr>
          <w:color w:val="00B050"/>
          <w:sz w:val="22"/>
        </w:rPr>
        <w:t xml:space="preserve"> </w:t>
      </w:r>
      <w:r w:rsidRPr="000030A8">
        <w:rPr>
          <w:sz w:val="22"/>
        </w:rPr>
        <w:t>również w odniesieniu do tych podmiotów.</w:t>
      </w:r>
    </w:p>
    <w:p w:rsidR="007934E8" w:rsidRDefault="007934E8" w:rsidP="00CE17BC">
      <w:pPr>
        <w:pStyle w:val="Akapitzlist"/>
        <w:numPr>
          <w:ilvl w:val="0"/>
          <w:numId w:val="14"/>
        </w:numPr>
        <w:tabs>
          <w:tab w:val="left" w:pos="284"/>
        </w:tabs>
        <w:autoSpaceDE w:val="0"/>
        <w:spacing w:before="0" w:line="240" w:lineRule="auto"/>
        <w:ind w:left="714" w:hanging="357"/>
        <w:jc w:val="both"/>
        <w:rPr>
          <w:sz w:val="22"/>
        </w:rPr>
      </w:pPr>
      <w:r w:rsidRPr="007934E8">
        <w:rPr>
          <w:sz w:val="22"/>
        </w:rPr>
        <w:t>Jeżeli wykonawca ma siedzibę lub miejsce zamieszkania poza terytorium Rzeczypospolitej Polskiej, zamiast</w:t>
      </w:r>
      <w:r>
        <w:rPr>
          <w:sz w:val="22"/>
        </w:rPr>
        <w:t xml:space="preserve"> dokumentów, o których mowa w </w:t>
      </w:r>
      <w:proofErr w:type="spellStart"/>
      <w:r>
        <w:rPr>
          <w:sz w:val="22"/>
        </w:rPr>
        <w:t>pkt</w:t>
      </w:r>
      <w:proofErr w:type="spellEnd"/>
      <w:r>
        <w:rPr>
          <w:sz w:val="22"/>
        </w:rPr>
        <w:t xml:space="preserve"> 6:</w:t>
      </w:r>
    </w:p>
    <w:p w:rsidR="007934E8" w:rsidRDefault="007934E8" w:rsidP="00A907CD">
      <w:pPr>
        <w:pStyle w:val="Akapitzlist"/>
        <w:numPr>
          <w:ilvl w:val="0"/>
          <w:numId w:val="37"/>
        </w:numPr>
        <w:tabs>
          <w:tab w:val="left" w:pos="284"/>
        </w:tabs>
        <w:autoSpaceDE w:val="0"/>
        <w:spacing w:before="0" w:line="240" w:lineRule="auto"/>
        <w:jc w:val="both"/>
        <w:rPr>
          <w:sz w:val="22"/>
        </w:rPr>
      </w:pPr>
      <w:r>
        <w:rPr>
          <w:sz w:val="22"/>
        </w:rPr>
        <w:t xml:space="preserve">lit </w:t>
      </w:r>
      <w:r w:rsidR="003E0A87">
        <w:rPr>
          <w:sz w:val="22"/>
        </w:rPr>
        <w:t>d</w:t>
      </w:r>
      <w:r>
        <w:rPr>
          <w:sz w:val="22"/>
        </w:rPr>
        <w:t>)</w:t>
      </w:r>
      <w:r w:rsidRPr="007934E8">
        <w:rPr>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w:t>
      </w:r>
      <w:r w:rsidR="003629B5">
        <w:rPr>
          <w:sz w:val="22"/>
        </w:rPr>
        <w:t xml:space="preserve">. </w:t>
      </w:r>
      <w:r w:rsidR="003E0A87">
        <w:rPr>
          <w:sz w:val="22"/>
        </w:rPr>
        <w:t xml:space="preserve">5 </w:t>
      </w:r>
      <w:proofErr w:type="spellStart"/>
      <w:r w:rsidR="003E0A87">
        <w:rPr>
          <w:sz w:val="22"/>
        </w:rPr>
        <w:t>pkt</w:t>
      </w:r>
      <w:proofErr w:type="spellEnd"/>
      <w:r w:rsidR="003E0A87">
        <w:rPr>
          <w:sz w:val="22"/>
        </w:rPr>
        <w:t xml:space="preserve"> 8 </w:t>
      </w:r>
      <w:proofErr w:type="spellStart"/>
      <w:r w:rsidR="003E0A87">
        <w:rPr>
          <w:sz w:val="22"/>
        </w:rPr>
        <w:t>Pzp</w:t>
      </w:r>
      <w:proofErr w:type="spellEnd"/>
      <w:r w:rsidR="00E25DED">
        <w:rPr>
          <w:sz w:val="22"/>
        </w:rPr>
        <w:t>;</w:t>
      </w:r>
    </w:p>
    <w:p w:rsidR="007934E8" w:rsidRDefault="007934E8" w:rsidP="00A907CD">
      <w:pPr>
        <w:pStyle w:val="Akapitzlist"/>
        <w:numPr>
          <w:ilvl w:val="0"/>
          <w:numId w:val="37"/>
        </w:numPr>
        <w:tabs>
          <w:tab w:val="left" w:pos="284"/>
        </w:tabs>
        <w:autoSpaceDE w:val="0"/>
        <w:spacing w:before="0" w:line="240" w:lineRule="auto"/>
        <w:jc w:val="both"/>
        <w:rPr>
          <w:sz w:val="22"/>
        </w:rPr>
      </w:pPr>
      <w:r w:rsidRPr="00CA1695">
        <w:rPr>
          <w:sz w:val="22"/>
        </w:rPr>
        <w:t xml:space="preserve">lit </w:t>
      </w:r>
      <w:r w:rsidR="00CA1695" w:rsidRPr="00CA1695">
        <w:rPr>
          <w:sz w:val="22"/>
        </w:rPr>
        <w:t>c</w:t>
      </w:r>
      <w:r w:rsidRPr="00CA1695">
        <w:rPr>
          <w:sz w:val="22"/>
        </w:rPr>
        <w:t>) –</w:t>
      </w:r>
      <w:r w:rsidRPr="007934E8">
        <w:rPr>
          <w:sz w:val="22"/>
        </w:rPr>
        <w:t xml:space="preserve"> składa dokument lub dokumenty</w:t>
      </w:r>
      <w:r w:rsidR="00E25DED">
        <w:rPr>
          <w:sz w:val="22"/>
        </w:rPr>
        <w:t>,</w:t>
      </w:r>
      <w:r w:rsidRPr="007934E8">
        <w:rPr>
          <w:sz w:val="22"/>
        </w:rPr>
        <w:t xml:space="preserve"> wystawione w kraju, w którym wykonawca ma siedzibę lub miejsce zamieszkania, </w:t>
      </w:r>
      <w:r>
        <w:rPr>
          <w:sz w:val="22"/>
        </w:rPr>
        <w:t xml:space="preserve">potwierdzające, że </w:t>
      </w:r>
      <w:r w:rsidRPr="007934E8">
        <w:rPr>
          <w:sz w:val="22"/>
        </w:rPr>
        <w:t>nie otwarto jego likwidacji ani nie ogłoszono upadłości</w:t>
      </w:r>
      <w:r w:rsidR="00E25DED">
        <w:rPr>
          <w:sz w:val="22"/>
        </w:rPr>
        <w:t>.</w:t>
      </w:r>
    </w:p>
    <w:p w:rsidR="007934E8" w:rsidRDefault="007934E8" w:rsidP="007934E8">
      <w:pPr>
        <w:pStyle w:val="Akapitzlist"/>
        <w:numPr>
          <w:ilvl w:val="0"/>
          <w:numId w:val="14"/>
        </w:numPr>
        <w:tabs>
          <w:tab w:val="left" w:pos="284"/>
        </w:tabs>
        <w:autoSpaceDE w:val="0"/>
        <w:spacing w:before="0" w:line="240" w:lineRule="auto"/>
        <w:ind w:left="709" w:hanging="283"/>
        <w:jc w:val="both"/>
        <w:rPr>
          <w:sz w:val="22"/>
        </w:rPr>
      </w:pPr>
      <w:r w:rsidRPr="007934E8">
        <w:rPr>
          <w:sz w:val="22"/>
        </w:rPr>
        <w:t xml:space="preserve">Dokumenty, o których mowa w </w:t>
      </w:r>
      <w:proofErr w:type="spellStart"/>
      <w:r w:rsidRPr="007934E8">
        <w:rPr>
          <w:sz w:val="22"/>
        </w:rPr>
        <w:t>pkt</w:t>
      </w:r>
      <w:proofErr w:type="spellEnd"/>
      <w:r w:rsidRPr="007934E8">
        <w:rPr>
          <w:sz w:val="22"/>
        </w:rPr>
        <w:t xml:space="preserve"> </w:t>
      </w:r>
      <w:r w:rsidR="00B9472C">
        <w:rPr>
          <w:sz w:val="22"/>
        </w:rPr>
        <w:t>7</w:t>
      </w:r>
      <w:r w:rsidRPr="007934E8">
        <w:rPr>
          <w:sz w:val="22"/>
        </w:rPr>
        <w:t>, powinny być wystawione nie wcześniej niż 6 miesięcy przed upływem terminu składania ofert albo wniosków o dopuszcz</w:t>
      </w:r>
      <w:r w:rsidR="00B9472C">
        <w:rPr>
          <w:sz w:val="22"/>
        </w:rPr>
        <w:t>enie do udziału w postępowaniu.</w:t>
      </w:r>
    </w:p>
    <w:p w:rsidR="007934E8" w:rsidRDefault="007934E8" w:rsidP="007934E8">
      <w:pPr>
        <w:pStyle w:val="Akapitzlist"/>
        <w:numPr>
          <w:ilvl w:val="0"/>
          <w:numId w:val="14"/>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sidR="00B9472C">
        <w:rPr>
          <w:sz w:val="22"/>
        </w:rPr>
        <w:t>pkt</w:t>
      </w:r>
      <w:proofErr w:type="spellEnd"/>
      <w:r w:rsidRPr="007934E8">
        <w:rPr>
          <w:sz w:val="22"/>
        </w:rPr>
        <w:t xml:space="preserve"> </w:t>
      </w:r>
      <w:r w:rsidR="00B9472C">
        <w:rPr>
          <w:sz w:val="22"/>
        </w:rPr>
        <w:t>7</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r w:rsidRPr="007934E8">
        <w:rPr>
          <w:sz w:val="22"/>
        </w:rPr>
        <w:t xml:space="preserve"> </w:t>
      </w:r>
    </w:p>
    <w:p w:rsidR="007934E8" w:rsidRDefault="007934E8" w:rsidP="007934E8">
      <w:pPr>
        <w:pStyle w:val="Akapitzlist"/>
        <w:numPr>
          <w:ilvl w:val="0"/>
          <w:numId w:val="14"/>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CE17BC">
      <w:pPr>
        <w:pStyle w:val="Akapitzlist"/>
        <w:numPr>
          <w:ilvl w:val="0"/>
          <w:numId w:val="14"/>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 xml:space="preserve">w terminie 3 dni od dnia zamieszczenia na stronie internetowej informacji, o której mowa w art. 86 ust. 5 ustawy PZP, przekaże zamawiającemu oświadczenie o przynależności lub braku przynależności do tej samej grupy kapitałowej, o której </w:t>
      </w:r>
      <w:r w:rsidRPr="007E1AC5">
        <w:rPr>
          <w:sz w:val="22"/>
        </w:rPr>
        <w:lastRenderedPageBreak/>
        <w:t>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 nr 4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CE17BC">
      <w:pPr>
        <w:pStyle w:val="Akapitzlist"/>
        <w:numPr>
          <w:ilvl w:val="0"/>
          <w:numId w:val="14"/>
        </w:numPr>
        <w:tabs>
          <w:tab w:val="left" w:pos="284"/>
        </w:tabs>
        <w:autoSpaceDE w:val="0"/>
        <w:spacing w:before="0" w:line="240" w:lineRule="auto"/>
        <w:ind w:left="714" w:hanging="357"/>
        <w:jc w:val="both"/>
        <w:rPr>
          <w:sz w:val="22"/>
        </w:rPr>
      </w:pPr>
      <w:r w:rsidRPr="007E1AC5">
        <w:rPr>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CE17BC">
      <w:pPr>
        <w:pStyle w:val="Akapitzlist"/>
        <w:numPr>
          <w:ilvl w:val="0"/>
          <w:numId w:val="14"/>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Zawiadomienia, oświadczenia, wnioski oraz informacje przekazywane przez Wykonawcę drogą elektroniczną winny być kierowane </w:t>
      </w:r>
      <w:r w:rsidR="009A46BF">
        <w:rPr>
          <w:color w:val="000000"/>
          <w:sz w:val="22"/>
          <w:szCs w:val="22"/>
        </w:rPr>
        <w:t>pod</w:t>
      </w:r>
      <w:r w:rsidRPr="00AC4E28">
        <w:rPr>
          <w:color w:val="000000"/>
          <w:sz w:val="22"/>
          <w:szCs w:val="22"/>
        </w:rPr>
        <w:t xml:space="preserve"> adres e-mail: zaopatrzenie@filmschool.lodz.pl, lub </w:t>
      </w:r>
      <w:r w:rsidR="009A46BF">
        <w:rPr>
          <w:color w:val="000000"/>
          <w:sz w:val="22"/>
          <w:szCs w:val="22"/>
        </w:rPr>
        <w:t>pod</w:t>
      </w:r>
      <w:r w:rsidRPr="00AC4E28">
        <w:rPr>
          <w:color w:val="000000"/>
          <w:sz w:val="22"/>
          <w:szCs w:val="22"/>
        </w:rPr>
        <w:t xml:space="preserve"> nr faksu 42 674-81-39.</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6F5647">
        <w:rPr>
          <w:color w:val="000000"/>
          <w:sz w:val="22"/>
          <w:szCs w:val="22"/>
        </w:rPr>
        <w:t>Jadwiga Krakowiak i Karolina Misztal</w:t>
      </w:r>
      <w:r w:rsidRPr="009A46BF">
        <w:rPr>
          <w:color w:val="000000"/>
          <w:sz w:val="22"/>
          <w:szCs w:val="22"/>
        </w:rPr>
        <w:t xml:space="preserve">: </w:t>
      </w:r>
      <w:hyperlink r:id="rId10" w:history="1">
        <w:r w:rsidRPr="009A46BF">
          <w:rPr>
            <w:color w:val="000000"/>
            <w:sz w:val="22"/>
            <w:szCs w:val="22"/>
          </w:rPr>
          <w:t>zaopatrzenie@filmschool.lodz.pl</w:t>
        </w:r>
      </w:hyperlink>
      <w:r w:rsidR="009A46BF">
        <w:rPr>
          <w:sz w:val="22"/>
          <w:szCs w:val="22"/>
        </w:rPr>
        <w:t>.</w:t>
      </w:r>
    </w:p>
    <w:p w:rsidR="00361C21" w:rsidRPr="008C70C5" w:rsidRDefault="00535F66" w:rsidP="009A46BF">
      <w:pPr>
        <w:jc w:val="both"/>
        <w:rPr>
          <w:sz w:val="22"/>
          <w:szCs w:val="22"/>
        </w:rPr>
      </w:pPr>
      <w:r w:rsidRPr="008C70C5">
        <w:rPr>
          <w:sz w:val="22"/>
          <w:szCs w:val="22"/>
        </w:rPr>
        <w:t xml:space="preserve">Jednocześnie Zamawiający </w:t>
      </w:r>
      <w:r w:rsidR="009A46BF">
        <w:rPr>
          <w:sz w:val="22"/>
          <w:szCs w:val="22"/>
        </w:rPr>
        <w:t xml:space="preserve">informuje, że przepisy ustawy </w:t>
      </w:r>
      <w:proofErr w:type="spellStart"/>
      <w:r w:rsidR="009A46BF">
        <w:rPr>
          <w:sz w:val="22"/>
          <w:szCs w:val="22"/>
        </w:rPr>
        <w:t>Pzp</w:t>
      </w:r>
      <w:proofErr w:type="spellEnd"/>
      <w:r w:rsidRPr="008C70C5">
        <w:rPr>
          <w:sz w:val="22"/>
          <w:szCs w:val="22"/>
        </w:rPr>
        <w:t xml:space="preserve"> nie pozwalają na jakikolwiek inny kontakt - zarówno z Zamawiającym jak i osobami uprawnionymi do por</w:t>
      </w:r>
      <w:r w:rsidR="009A46BF">
        <w:rPr>
          <w:sz w:val="22"/>
          <w:szCs w:val="22"/>
        </w:rPr>
        <w:t xml:space="preserve">ozumiewania się z Wykonawcami – </w:t>
      </w:r>
      <w:r w:rsidRPr="008C70C5">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535F66" w:rsidRPr="008C70C5" w:rsidRDefault="00535F66" w:rsidP="009E062E">
      <w:pPr>
        <w:ind w:left="851" w:hanging="311"/>
        <w:jc w:val="both"/>
        <w:rPr>
          <w:sz w:val="22"/>
          <w:szCs w:val="22"/>
        </w:rPr>
      </w:pPr>
      <w:r w:rsidRPr="008C70C5">
        <w:rPr>
          <w:sz w:val="22"/>
          <w:szCs w:val="22"/>
        </w:rPr>
        <w:t>1. Wykonawca zobowiązany je</w:t>
      </w:r>
      <w:r w:rsidR="00F2339C">
        <w:rPr>
          <w:sz w:val="22"/>
          <w:szCs w:val="22"/>
        </w:rPr>
        <w:t xml:space="preserve">st wnieść wadium w </w:t>
      </w:r>
      <w:r w:rsidR="00DE6E9C">
        <w:rPr>
          <w:sz w:val="22"/>
          <w:szCs w:val="22"/>
        </w:rPr>
        <w:t xml:space="preserve">następującej </w:t>
      </w:r>
      <w:r w:rsidR="00F2339C">
        <w:rPr>
          <w:sz w:val="22"/>
          <w:szCs w:val="22"/>
        </w:rPr>
        <w:t>wysokości</w:t>
      </w:r>
      <w:r w:rsidR="00DE6E9C">
        <w:rPr>
          <w:sz w:val="22"/>
          <w:szCs w:val="22"/>
        </w:rPr>
        <w:t xml:space="preserve">: </w:t>
      </w:r>
      <w:r w:rsidR="009F548D">
        <w:rPr>
          <w:sz w:val="22"/>
          <w:szCs w:val="22"/>
        </w:rPr>
        <w:t xml:space="preserve">5 000,00 </w:t>
      </w:r>
      <w:r w:rsidR="00DD0ECE">
        <w:rPr>
          <w:sz w:val="22"/>
          <w:szCs w:val="22"/>
        </w:rPr>
        <w:t>zł (słownie: pięć tysięcy złotych)</w:t>
      </w:r>
      <w:r w:rsidR="009E062E">
        <w:rPr>
          <w:sz w:val="22"/>
          <w:szCs w:val="22"/>
        </w:rPr>
        <w:t xml:space="preserve"> </w:t>
      </w:r>
      <w:r w:rsidRPr="008C70C5">
        <w:rPr>
          <w:sz w:val="22"/>
          <w:szCs w:val="22"/>
        </w:rPr>
        <w:t xml:space="preserve">przed upływem terminu składania ofert. </w:t>
      </w:r>
    </w:p>
    <w:p w:rsidR="00535F66" w:rsidRPr="008C70C5" w:rsidRDefault="00535F66" w:rsidP="004D1470">
      <w:pPr>
        <w:ind w:left="851" w:hanging="311"/>
        <w:jc w:val="both"/>
        <w:rPr>
          <w:sz w:val="22"/>
          <w:szCs w:val="22"/>
        </w:rPr>
      </w:pPr>
      <w:r w:rsidRPr="008C70C5">
        <w:rPr>
          <w:sz w:val="22"/>
          <w:szCs w:val="22"/>
        </w:rPr>
        <w:t xml:space="preserve">2. 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9E062E">
      <w:pPr>
        <w:ind w:left="1134" w:hanging="283"/>
        <w:jc w:val="both"/>
        <w:rPr>
          <w:sz w:val="22"/>
          <w:szCs w:val="22"/>
        </w:rPr>
      </w:pPr>
      <w:r w:rsidRPr="008C70C5">
        <w:rPr>
          <w:sz w:val="22"/>
          <w:szCs w:val="22"/>
        </w:rPr>
        <w:lastRenderedPageBreak/>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535F66" w:rsidRPr="008C70C5" w:rsidRDefault="00535F66" w:rsidP="009E062E">
      <w:pPr>
        <w:ind w:left="993" w:hanging="142"/>
        <w:jc w:val="both"/>
        <w:rPr>
          <w:sz w:val="22"/>
          <w:szCs w:val="22"/>
        </w:rPr>
      </w:pPr>
      <w:r w:rsidRPr="008C70C5">
        <w:rPr>
          <w:sz w:val="22"/>
          <w:szCs w:val="22"/>
        </w:rPr>
        <w:t xml:space="preserve">5) poręczeniach udzielanych przez podmioty, o których mowa w art. 6b ust. 5 </w:t>
      </w:r>
      <w:proofErr w:type="spellStart"/>
      <w:r w:rsidRPr="008C70C5">
        <w:rPr>
          <w:sz w:val="22"/>
          <w:szCs w:val="22"/>
        </w:rPr>
        <w:t>pkt</w:t>
      </w:r>
      <w:proofErr w:type="spellEnd"/>
      <w:r w:rsidRPr="008C70C5">
        <w:rPr>
          <w:sz w:val="22"/>
          <w:szCs w:val="22"/>
        </w:rPr>
        <w:t xml:space="preserve"> 2 ustawy z dnia 9 listopada 2000 r. o utworzeniu Polskiej Agencji Rozwoju Przedsiębiorczości (Dz. U. z 2016 r. poz. 359). </w:t>
      </w:r>
    </w:p>
    <w:p w:rsidR="00535F66" w:rsidRPr="00566271" w:rsidRDefault="00535F66" w:rsidP="004D1470">
      <w:pPr>
        <w:ind w:left="851" w:hanging="311"/>
        <w:jc w:val="both"/>
        <w:rPr>
          <w:sz w:val="22"/>
          <w:szCs w:val="22"/>
        </w:rPr>
      </w:pPr>
      <w:r w:rsidRPr="008C70C5">
        <w:rPr>
          <w:sz w:val="22"/>
          <w:szCs w:val="22"/>
        </w:rPr>
        <w:t xml:space="preserve">3. </w:t>
      </w:r>
      <w:r w:rsidRPr="00566271">
        <w:rPr>
          <w:sz w:val="22"/>
          <w:szCs w:val="22"/>
        </w:rPr>
        <w:t xml:space="preserve">Wadium w formie pieniądza należy wnieść przelewem na konto w Banku </w:t>
      </w:r>
      <w:r w:rsidR="005240FE" w:rsidRPr="00566271">
        <w:rPr>
          <w:sz w:val="22"/>
          <w:szCs w:val="22"/>
        </w:rPr>
        <w:t>Millennium</w:t>
      </w:r>
      <w:r w:rsidRPr="00566271">
        <w:rPr>
          <w:sz w:val="22"/>
          <w:szCs w:val="22"/>
        </w:rPr>
        <w:t xml:space="preserve"> nr rachunku </w:t>
      </w:r>
      <w:r w:rsidR="005240FE" w:rsidRPr="00566271">
        <w:rPr>
          <w:sz w:val="22"/>
          <w:szCs w:val="22"/>
        </w:rPr>
        <w:t>79 1160 2202 0000 0002 4705 0622,</w:t>
      </w:r>
      <w:r w:rsidRPr="00566271">
        <w:rPr>
          <w:sz w:val="22"/>
          <w:szCs w:val="22"/>
        </w:rPr>
        <w:t xml:space="preserve"> z dopiskiem na przelewie: „Wadium w postępowaniu </w:t>
      </w:r>
      <w:r w:rsidR="009A46BF" w:rsidRPr="00566271">
        <w:rPr>
          <w:sz w:val="22"/>
          <w:szCs w:val="22"/>
        </w:rPr>
        <w:t>PN</w:t>
      </w:r>
      <w:r w:rsidR="002A5EEA" w:rsidRPr="00566271">
        <w:rPr>
          <w:sz w:val="22"/>
          <w:szCs w:val="22"/>
        </w:rPr>
        <w:t>/</w:t>
      </w:r>
      <w:r w:rsidR="00DD0ECE" w:rsidRPr="00566271">
        <w:rPr>
          <w:sz w:val="22"/>
          <w:szCs w:val="22"/>
        </w:rPr>
        <w:t>10</w:t>
      </w:r>
      <w:r w:rsidRPr="00566271">
        <w:rPr>
          <w:sz w:val="22"/>
          <w:szCs w:val="22"/>
        </w:rPr>
        <w:t>/</w:t>
      </w:r>
      <w:r w:rsidR="006F5647" w:rsidRPr="00566271">
        <w:rPr>
          <w:sz w:val="22"/>
          <w:szCs w:val="22"/>
        </w:rPr>
        <w:t>2017</w:t>
      </w:r>
      <w:r w:rsidRPr="00566271">
        <w:rPr>
          <w:sz w:val="22"/>
          <w:szCs w:val="22"/>
        </w:rPr>
        <w:t xml:space="preserve"> na </w:t>
      </w:r>
      <w:r w:rsidR="0088651B" w:rsidRPr="00566271">
        <w:rPr>
          <w:sz w:val="22"/>
          <w:szCs w:val="22"/>
        </w:rPr>
        <w:t>„</w:t>
      </w:r>
      <w:r w:rsidR="00DD0ECE" w:rsidRPr="00566271">
        <w:rPr>
          <w:bCs/>
          <w:sz w:val="22"/>
          <w:szCs w:val="22"/>
        </w:rPr>
        <w:t xml:space="preserve">Zaprojektowanie i wykonanie Systemu Sygnalizacji Pożaru (SSP) w wybranych budynkach </w:t>
      </w:r>
      <w:proofErr w:type="spellStart"/>
      <w:r w:rsidR="00DD0ECE" w:rsidRPr="00566271">
        <w:rPr>
          <w:bCs/>
          <w:sz w:val="22"/>
          <w:szCs w:val="22"/>
        </w:rPr>
        <w:t>PWSFTviT</w:t>
      </w:r>
      <w:proofErr w:type="spellEnd"/>
      <w:r w:rsidR="00DD0ECE" w:rsidRPr="00566271">
        <w:rPr>
          <w:bCs/>
          <w:sz w:val="22"/>
          <w:szCs w:val="22"/>
        </w:rPr>
        <w:t xml:space="preserve"> im. L. Schillera w Łodzi</w:t>
      </w:r>
      <w:r w:rsidR="00282723" w:rsidRPr="00566271">
        <w:rPr>
          <w:sz w:val="22"/>
          <w:szCs w:val="22"/>
        </w:rPr>
        <w:t>.</w:t>
      </w:r>
      <w:r w:rsidR="00DC4ED1" w:rsidRPr="00566271">
        <w:rPr>
          <w:sz w:val="22"/>
          <w:szCs w:val="22"/>
        </w:rPr>
        <w:t>”</w:t>
      </w:r>
      <w:r w:rsidR="0088651B" w:rsidRPr="00566271">
        <w:rPr>
          <w:sz w:val="22"/>
          <w:szCs w:val="22"/>
        </w:rPr>
        <w:t>.</w:t>
      </w:r>
      <w:r w:rsidRPr="00566271">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535F66" w:rsidRPr="008C70C5" w:rsidRDefault="00535F66" w:rsidP="004D1470">
      <w:pPr>
        <w:ind w:left="851" w:hanging="311"/>
        <w:jc w:val="both"/>
        <w:rPr>
          <w:sz w:val="22"/>
          <w:szCs w:val="22"/>
        </w:rPr>
      </w:pPr>
      <w:r w:rsidRPr="008C70C5">
        <w:rPr>
          <w:sz w:val="22"/>
          <w:szCs w:val="22"/>
        </w:rPr>
        <w:t xml:space="preserve">5. 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535F66" w:rsidRPr="008C70C5" w:rsidRDefault="00535F66" w:rsidP="004D1470">
      <w:pPr>
        <w:ind w:left="851" w:hanging="311"/>
        <w:jc w:val="both"/>
        <w:rPr>
          <w:sz w:val="22"/>
          <w:szCs w:val="22"/>
        </w:rPr>
      </w:pPr>
      <w:r w:rsidRPr="008C70C5">
        <w:rPr>
          <w:sz w:val="22"/>
          <w:szCs w:val="22"/>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C70C5">
        <w:rPr>
          <w:sz w:val="22"/>
          <w:szCs w:val="22"/>
        </w:rPr>
        <w:t>P</w:t>
      </w:r>
      <w:r w:rsidR="009A46BF">
        <w:rPr>
          <w:sz w:val="22"/>
          <w:szCs w:val="22"/>
        </w:rPr>
        <w:t>zp</w:t>
      </w:r>
      <w:proofErr w:type="spellEnd"/>
      <w:r w:rsidRPr="008C70C5">
        <w:rPr>
          <w:sz w:val="22"/>
          <w:szCs w:val="22"/>
        </w:rPr>
        <w:t xml:space="preserve">. </w:t>
      </w:r>
    </w:p>
    <w:p w:rsidR="004D1470" w:rsidRDefault="00535F66" w:rsidP="004D1470">
      <w:pPr>
        <w:ind w:left="851" w:hanging="311"/>
        <w:jc w:val="both"/>
        <w:rPr>
          <w:sz w:val="22"/>
          <w:szCs w:val="22"/>
        </w:rPr>
      </w:pPr>
      <w:r w:rsidRPr="008C70C5">
        <w:rPr>
          <w:sz w:val="22"/>
          <w:szCs w:val="22"/>
        </w:rPr>
        <w:t>7. Oferta wykonawcy, który nie wniesie wadium lub wniesie w sposób nieprawidłowy</w:t>
      </w:r>
      <w:r w:rsidR="00476C4E">
        <w:rPr>
          <w:sz w:val="22"/>
          <w:szCs w:val="22"/>
        </w:rPr>
        <w:t>,</w:t>
      </w:r>
      <w:r w:rsidRPr="008C70C5">
        <w:rPr>
          <w:sz w:val="22"/>
          <w:szCs w:val="22"/>
        </w:rPr>
        <w:t xml:space="preserve"> zostanie odrzucona. </w:t>
      </w:r>
    </w:p>
    <w:p w:rsidR="00361C21" w:rsidRPr="008C70C5" w:rsidRDefault="00535F66" w:rsidP="004D1470">
      <w:pPr>
        <w:ind w:left="851" w:hanging="311"/>
        <w:jc w:val="both"/>
        <w:rPr>
          <w:sz w:val="22"/>
          <w:szCs w:val="22"/>
        </w:rPr>
      </w:pPr>
      <w:r w:rsidRPr="008C70C5">
        <w:rPr>
          <w:sz w:val="22"/>
          <w:szCs w:val="22"/>
        </w:rPr>
        <w:t>8. Okoliczności i zasady zwrotu wadium, jego przepadku oraz zasady jego zaliczenia na poczet zabezpieczenia należytego w</w:t>
      </w:r>
      <w:r w:rsidR="009A46BF">
        <w:rPr>
          <w:sz w:val="22"/>
          <w:szCs w:val="22"/>
        </w:rPr>
        <w:t xml:space="preserve">ykonania umowy określa ustawa </w:t>
      </w:r>
      <w:proofErr w:type="spellStart"/>
      <w:r w:rsidR="009A46BF">
        <w:rPr>
          <w:sz w:val="22"/>
          <w:szCs w:val="22"/>
        </w:rPr>
        <w:t>Pzp</w:t>
      </w:r>
      <w:proofErr w:type="spellEnd"/>
      <w:r w:rsidRPr="008C70C5">
        <w:rPr>
          <w:sz w:val="22"/>
          <w:szCs w:val="22"/>
        </w:rPr>
        <w:t>.</w:t>
      </w:r>
    </w:p>
    <w:p w:rsidR="004425EF" w:rsidRDefault="004425EF">
      <w:pPr>
        <w:ind w:left="540" w:hanging="540"/>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r w:rsidR="00361C21" w:rsidRPr="001B73CE">
        <w:rPr>
          <w:sz w:val="22"/>
          <w:szCs w:val="22"/>
        </w:rPr>
        <w:t xml:space="preserve">     </w:t>
      </w:r>
    </w:p>
    <w:p w:rsidR="00361C21" w:rsidRPr="001B73CE" w:rsidRDefault="00361C21">
      <w:pPr>
        <w:ind w:left="540" w:hanging="540"/>
        <w:jc w:val="both"/>
        <w:rPr>
          <w:sz w:val="22"/>
          <w:szCs w:val="22"/>
        </w:rPr>
      </w:pPr>
    </w:p>
    <w:p w:rsidR="00964BF2" w:rsidRPr="00B5208B" w:rsidRDefault="00B5208B" w:rsidP="00B5208B">
      <w:pPr>
        <w:tabs>
          <w:tab w:val="left" w:pos="851"/>
        </w:tabs>
        <w:spacing w:after="56"/>
        <w:ind w:left="851" w:hanging="851"/>
        <w:jc w:val="both"/>
        <w:rPr>
          <w:sz w:val="22"/>
        </w:rPr>
      </w:pPr>
      <w:r>
        <w:rPr>
          <w:sz w:val="22"/>
        </w:rPr>
        <w:t xml:space="preserve">         1.  </w:t>
      </w:r>
      <w:r w:rsidR="00361C21" w:rsidRPr="00B5208B">
        <w:rPr>
          <w:sz w:val="22"/>
        </w:rPr>
        <w:t xml:space="preserve">Wykonawca będzie związany ofertą przez okres </w:t>
      </w:r>
      <w:r w:rsidR="006F5647">
        <w:rPr>
          <w:sz w:val="22"/>
        </w:rPr>
        <w:t>30</w:t>
      </w:r>
      <w:r w:rsidR="00361C21" w:rsidRPr="00B5208B">
        <w:rPr>
          <w:sz w:val="22"/>
        </w:rPr>
        <w:t xml:space="preserve"> dni. Bieg terminu związania ofertą </w:t>
      </w:r>
      <w:r>
        <w:rPr>
          <w:sz w:val="22"/>
        </w:rPr>
        <w:t xml:space="preserve"> </w:t>
      </w:r>
      <w:r w:rsidR="00361C21" w:rsidRPr="00B5208B">
        <w:rPr>
          <w:sz w:val="22"/>
        </w:rPr>
        <w:t>rozpoczyna się wraz z upływem terminu na składanie ofert (art. 85 ust.</w:t>
      </w:r>
      <w:r w:rsidR="000030A8">
        <w:rPr>
          <w:sz w:val="22"/>
        </w:rPr>
        <w:t xml:space="preserve"> </w:t>
      </w:r>
      <w:r w:rsidR="00361C21" w:rsidRPr="00B5208B">
        <w:rPr>
          <w:sz w:val="22"/>
        </w:rPr>
        <w:t xml:space="preserve">5 ustawy </w:t>
      </w:r>
      <w:proofErr w:type="spellStart"/>
      <w:r w:rsidR="00361C21" w:rsidRPr="00B5208B">
        <w:rPr>
          <w:sz w:val="22"/>
        </w:rPr>
        <w:t>Pzp</w:t>
      </w:r>
      <w:proofErr w:type="spellEnd"/>
      <w:r w:rsidR="00361C21" w:rsidRPr="00B5208B">
        <w:rPr>
          <w:sz w:val="22"/>
        </w:rPr>
        <w:t>.).</w:t>
      </w:r>
      <w:r w:rsidR="00964BF2" w:rsidRPr="00B5208B">
        <w:rPr>
          <w:sz w:val="22"/>
        </w:rPr>
        <w:t xml:space="preserve"> </w:t>
      </w:r>
    </w:p>
    <w:p w:rsidR="00964BF2" w:rsidRPr="00B5208B" w:rsidRDefault="00B5208B" w:rsidP="00B5208B">
      <w:pPr>
        <w:spacing w:after="56"/>
        <w:ind w:left="851" w:hanging="851"/>
        <w:jc w:val="both"/>
        <w:rPr>
          <w:sz w:val="22"/>
        </w:rPr>
      </w:pPr>
      <w:r>
        <w:rPr>
          <w:sz w:val="22"/>
        </w:rPr>
        <w:t xml:space="preserve">         2.   </w:t>
      </w:r>
      <w:r w:rsidR="00361C21" w:rsidRPr="00B5208B">
        <w:rPr>
          <w:sz w:val="22"/>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r w:rsidR="00964BF2" w:rsidRPr="00B5208B">
        <w:rPr>
          <w:sz w:val="22"/>
        </w:rPr>
        <w:t xml:space="preserve"> </w:t>
      </w:r>
    </w:p>
    <w:p w:rsidR="00964BF2" w:rsidRPr="00B5208B" w:rsidRDefault="00B5208B" w:rsidP="00B5208B">
      <w:pPr>
        <w:tabs>
          <w:tab w:val="left" w:pos="567"/>
          <w:tab w:val="left" w:pos="993"/>
        </w:tabs>
        <w:spacing w:after="56"/>
        <w:ind w:left="851" w:hanging="851"/>
        <w:jc w:val="both"/>
        <w:rPr>
          <w:sz w:val="22"/>
        </w:rPr>
      </w:pPr>
      <w:r>
        <w:rPr>
          <w:sz w:val="22"/>
        </w:rPr>
        <w:t xml:space="preserve">         3.   </w:t>
      </w:r>
      <w:r>
        <w:rPr>
          <w:sz w:val="22"/>
        </w:rPr>
        <w:tab/>
      </w:r>
      <w:r w:rsidR="00535F66" w:rsidRPr="00B5208B">
        <w:rPr>
          <w:sz w:val="22"/>
        </w:rPr>
        <w:t>Odmowa wyrażenia zgody na przedłużenie terminu związania ofe</w:t>
      </w:r>
      <w:r w:rsidR="00964BF2" w:rsidRPr="00B5208B">
        <w:rPr>
          <w:sz w:val="22"/>
        </w:rPr>
        <w:t xml:space="preserve">rtą nie powoduje utraty wadium. </w:t>
      </w:r>
    </w:p>
    <w:p w:rsidR="00361C21" w:rsidRPr="00B5208B" w:rsidRDefault="00B5208B" w:rsidP="00B5208B">
      <w:pPr>
        <w:spacing w:after="56"/>
        <w:ind w:left="851" w:hanging="851"/>
        <w:jc w:val="both"/>
        <w:rPr>
          <w:sz w:val="22"/>
        </w:rPr>
      </w:pPr>
      <w:r>
        <w:rPr>
          <w:sz w:val="22"/>
        </w:rPr>
        <w:t xml:space="preserve">         4.  </w:t>
      </w:r>
      <w:r w:rsidR="00535F66" w:rsidRPr="00B5208B">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r w:rsidRPr="001B73CE">
        <w:rPr>
          <w:sz w:val="22"/>
          <w:szCs w:val="22"/>
        </w:rPr>
        <w:t xml:space="preserve"> </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CE17BC">
      <w:pPr>
        <w:pStyle w:val="Default"/>
        <w:numPr>
          <w:ilvl w:val="0"/>
          <w:numId w:val="12"/>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CE17BC">
      <w:pPr>
        <w:pStyle w:val="Default"/>
        <w:numPr>
          <w:ilvl w:val="1"/>
          <w:numId w:val="12"/>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CE17BC">
      <w:pPr>
        <w:pStyle w:val="Default"/>
        <w:numPr>
          <w:ilvl w:val="1"/>
          <w:numId w:val="12"/>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lastRenderedPageBreak/>
        <w:t>oświadczenia wymienione w rozdziale VI. 1-4 niniejszej SIWZ</w:t>
      </w:r>
      <w:r w:rsidR="009B2DC3">
        <w:rPr>
          <w:rFonts w:ascii="Times New Roman" w:hAnsi="Times New Roman" w:cs="Times New Roman"/>
          <w:sz w:val="22"/>
          <w:szCs w:val="22"/>
        </w:rPr>
        <w:t>;</w:t>
      </w:r>
    </w:p>
    <w:p w:rsidR="00556A47" w:rsidRPr="00556A47" w:rsidRDefault="009B2DC3" w:rsidP="00CE17BC">
      <w:pPr>
        <w:pStyle w:val="Default"/>
        <w:numPr>
          <w:ilvl w:val="1"/>
          <w:numId w:val="12"/>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r w:rsidR="00556A47" w:rsidRPr="00556A47">
        <w:rPr>
          <w:rFonts w:ascii="Times New Roman" w:hAnsi="Times New Roman" w:cs="Times New Roman"/>
          <w:sz w:val="22"/>
          <w:szCs w:val="22"/>
        </w:rPr>
        <w:t xml:space="preserve"> </w:t>
      </w:r>
    </w:p>
    <w:p w:rsidR="004D1470" w:rsidRDefault="00556A47" w:rsidP="00CE17BC">
      <w:pPr>
        <w:pStyle w:val="Default"/>
        <w:numPr>
          <w:ilvl w:val="0"/>
          <w:numId w:val="12"/>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CE17BC">
      <w:pPr>
        <w:pStyle w:val="Default"/>
        <w:numPr>
          <w:ilvl w:val="0"/>
          <w:numId w:val="12"/>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w:t>
      </w:r>
      <w:proofErr w:type="spellStart"/>
      <w:r w:rsidRPr="00556A47">
        <w:rPr>
          <w:rFonts w:ascii="Times New Roman" w:hAnsi="Times New Roman" w:cs="Times New Roman"/>
          <w:sz w:val="22"/>
          <w:szCs w:val="22"/>
        </w:rPr>
        <w:t>zbindowana</w:t>
      </w:r>
      <w:proofErr w:type="spellEnd"/>
      <w:r w:rsidRPr="00556A47">
        <w:rPr>
          <w:rFonts w:ascii="Times New Roman" w:hAnsi="Times New Roman" w:cs="Times New Roman"/>
          <w:sz w:val="22"/>
          <w:szCs w:val="22"/>
        </w:rPr>
        <w:t xml:space="preserve">, zszyta uniemożliwiając jej samoistną </w:t>
      </w:r>
      <w:proofErr w:type="spellStart"/>
      <w:r w:rsidRPr="00556A47">
        <w:rPr>
          <w:rFonts w:ascii="Times New Roman" w:hAnsi="Times New Roman" w:cs="Times New Roman"/>
          <w:sz w:val="22"/>
          <w:szCs w:val="22"/>
        </w:rPr>
        <w:t>dekompletację</w:t>
      </w:r>
      <w:proofErr w:type="spellEnd"/>
      <w:r w:rsidRPr="00556A47">
        <w:rPr>
          <w:rFonts w:ascii="Times New Roman" w:hAnsi="Times New Roman" w:cs="Times New Roman"/>
          <w:sz w:val="22"/>
          <w:szCs w:val="22"/>
        </w:rPr>
        <w:t xml:space="preserve">), oraz zawierała spis treści. </w:t>
      </w:r>
    </w:p>
    <w:p w:rsidR="001D054A"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566271" w:rsidRDefault="00D42934" w:rsidP="004D1470">
      <w:pPr>
        <w:pStyle w:val="Default"/>
        <w:tabs>
          <w:tab w:val="left" w:pos="567"/>
        </w:tabs>
        <w:ind w:left="720"/>
        <w:jc w:val="center"/>
        <w:rPr>
          <w:rFonts w:ascii="Times New Roman" w:hAnsi="Times New Roman" w:cs="Times New Roman"/>
          <w:sz w:val="22"/>
          <w:szCs w:val="22"/>
        </w:rPr>
      </w:pPr>
      <w:r w:rsidRPr="00566271">
        <w:rPr>
          <w:rFonts w:ascii="Times New Roman" w:hAnsi="Times New Roman" w:cs="Times New Roman"/>
          <w:b/>
          <w:bCs/>
          <w:sz w:val="22"/>
          <w:szCs w:val="22"/>
        </w:rPr>
        <w:t>Państwowa Wyższa Szkoła Filmowa, Telewizyjna i Teatralna im. L. Schillera w Łodzi</w:t>
      </w:r>
    </w:p>
    <w:p w:rsidR="00556A47" w:rsidRPr="00566271" w:rsidRDefault="00556A47" w:rsidP="004D1470">
      <w:pPr>
        <w:pStyle w:val="Default"/>
        <w:tabs>
          <w:tab w:val="left" w:pos="567"/>
        </w:tabs>
        <w:ind w:left="720"/>
        <w:jc w:val="center"/>
        <w:rPr>
          <w:rFonts w:ascii="Times New Roman" w:hAnsi="Times New Roman" w:cs="Times New Roman"/>
          <w:sz w:val="22"/>
          <w:szCs w:val="22"/>
        </w:rPr>
      </w:pPr>
      <w:r w:rsidRPr="00566271">
        <w:rPr>
          <w:rFonts w:ascii="Times New Roman" w:hAnsi="Times New Roman" w:cs="Times New Roman"/>
          <w:b/>
          <w:bCs/>
          <w:sz w:val="22"/>
          <w:szCs w:val="22"/>
        </w:rPr>
        <w:t>ul. Targowa 61/63, 90-323 Łódź</w:t>
      </w:r>
    </w:p>
    <w:p w:rsidR="00556A47" w:rsidRPr="00566271" w:rsidRDefault="00556A47" w:rsidP="004D1470">
      <w:pPr>
        <w:pStyle w:val="Default"/>
        <w:tabs>
          <w:tab w:val="left" w:pos="567"/>
        </w:tabs>
        <w:ind w:left="720"/>
        <w:jc w:val="center"/>
        <w:rPr>
          <w:rFonts w:ascii="Times New Roman" w:hAnsi="Times New Roman" w:cs="Times New Roman"/>
          <w:sz w:val="22"/>
          <w:szCs w:val="22"/>
        </w:rPr>
      </w:pPr>
      <w:r w:rsidRPr="00566271">
        <w:rPr>
          <w:rFonts w:ascii="Times New Roman" w:hAnsi="Times New Roman" w:cs="Times New Roman"/>
          <w:b/>
          <w:bCs/>
          <w:sz w:val="22"/>
          <w:szCs w:val="22"/>
        </w:rPr>
        <w:t xml:space="preserve">„Oferta w postępowaniu na </w:t>
      </w:r>
      <w:r w:rsidR="00473E58" w:rsidRPr="00566271">
        <w:rPr>
          <w:rFonts w:ascii="Times New Roman" w:hAnsi="Times New Roman" w:cs="Times New Roman"/>
          <w:b/>
          <w:bCs/>
          <w:sz w:val="22"/>
          <w:szCs w:val="22"/>
        </w:rPr>
        <w:t>„</w:t>
      </w:r>
      <w:r w:rsidR="00F02B0E" w:rsidRPr="00566271">
        <w:rPr>
          <w:rFonts w:ascii="Times New Roman" w:hAnsi="Times New Roman" w:cs="Times New Roman"/>
          <w:b/>
          <w:bCs/>
          <w:sz w:val="22"/>
          <w:szCs w:val="22"/>
        </w:rPr>
        <w:t>Zaprojektowanie i wykonanie Systemu Sygnalizacji Pożaru (SSP)</w:t>
      </w:r>
      <w:r w:rsidR="00473E58" w:rsidRPr="00566271">
        <w:rPr>
          <w:rFonts w:ascii="Times New Roman" w:hAnsi="Times New Roman" w:cs="Times New Roman"/>
          <w:b/>
          <w:bCs/>
          <w:sz w:val="22"/>
          <w:szCs w:val="22"/>
        </w:rPr>
        <w:t>”</w:t>
      </w:r>
      <w:r w:rsidR="005A1991" w:rsidRPr="00566271">
        <w:rPr>
          <w:rFonts w:ascii="Times New Roman" w:hAnsi="Times New Roman" w:cs="Times New Roman"/>
          <w:b/>
          <w:bCs/>
          <w:sz w:val="22"/>
          <w:szCs w:val="22"/>
        </w:rPr>
        <w:t>,</w:t>
      </w:r>
      <w:r w:rsidR="00F02B0E" w:rsidRPr="00566271">
        <w:rPr>
          <w:rFonts w:ascii="Times New Roman" w:hAnsi="Times New Roman" w:cs="Times New Roman"/>
          <w:b/>
          <w:bCs/>
          <w:sz w:val="22"/>
          <w:szCs w:val="22"/>
        </w:rPr>
        <w:t xml:space="preserve"> </w:t>
      </w:r>
      <w:r w:rsidRPr="00566271">
        <w:rPr>
          <w:rFonts w:ascii="Times New Roman" w:hAnsi="Times New Roman" w:cs="Times New Roman"/>
          <w:b/>
          <w:bCs/>
          <w:sz w:val="22"/>
          <w:szCs w:val="22"/>
        </w:rPr>
        <w:t xml:space="preserve">nr sprawy: </w:t>
      </w:r>
      <w:r w:rsidR="005C4A3F" w:rsidRPr="00566271">
        <w:rPr>
          <w:rFonts w:ascii="Times New Roman" w:hAnsi="Times New Roman" w:cs="Times New Roman"/>
          <w:b/>
          <w:bCs/>
          <w:sz w:val="22"/>
          <w:szCs w:val="22"/>
        </w:rPr>
        <w:t>PN</w:t>
      </w:r>
      <w:r w:rsidR="00D42934" w:rsidRPr="00566271">
        <w:rPr>
          <w:rFonts w:ascii="Times New Roman" w:hAnsi="Times New Roman" w:cs="Times New Roman"/>
          <w:b/>
          <w:bCs/>
          <w:sz w:val="22"/>
          <w:szCs w:val="22"/>
        </w:rPr>
        <w:t>/</w:t>
      </w:r>
      <w:r w:rsidR="00F02B0E" w:rsidRPr="00566271">
        <w:rPr>
          <w:rFonts w:ascii="Times New Roman" w:hAnsi="Times New Roman" w:cs="Times New Roman"/>
          <w:b/>
          <w:bCs/>
          <w:sz w:val="22"/>
          <w:szCs w:val="22"/>
        </w:rPr>
        <w:t>10</w:t>
      </w:r>
      <w:r w:rsidR="006878E9" w:rsidRPr="00566271">
        <w:rPr>
          <w:rFonts w:ascii="Times New Roman" w:hAnsi="Times New Roman" w:cs="Times New Roman"/>
          <w:b/>
          <w:bCs/>
          <w:sz w:val="22"/>
          <w:szCs w:val="22"/>
        </w:rPr>
        <w:t>/2017</w:t>
      </w:r>
    </w:p>
    <w:p w:rsidR="00556A47" w:rsidRPr="00566271" w:rsidRDefault="00556A47" w:rsidP="004D1470">
      <w:pPr>
        <w:pStyle w:val="Default"/>
        <w:tabs>
          <w:tab w:val="left" w:pos="567"/>
        </w:tabs>
        <w:ind w:left="720"/>
        <w:jc w:val="center"/>
        <w:rPr>
          <w:rFonts w:ascii="Times New Roman" w:hAnsi="Times New Roman" w:cs="Times New Roman"/>
          <w:sz w:val="22"/>
          <w:szCs w:val="22"/>
        </w:rPr>
      </w:pPr>
      <w:r w:rsidRPr="00566271">
        <w:rPr>
          <w:rFonts w:ascii="Times New Roman" w:hAnsi="Times New Roman" w:cs="Times New Roman"/>
          <w:b/>
          <w:bCs/>
          <w:sz w:val="22"/>
          <w:szCs w:val="22"/>
        </w:rPr>
        <w:t xml:space="preserve">Otworzyć na jawnym otwarciu ofert w dniu </w:t>
      </w:r>
      <w:r w:rsidR="00F02B0E" w:rsidRPr="00566271">
        <w:rPr>
          <w:rFonts w:ascii="Times New Roman" w:hAnsi="Times New Roman" w:cs="Times New Roman"/>
          <w:b/>
          <w:bCs/>
          <w:sz w:val="22"/>
          <w:szCs w:val="22"/>
        </w:rPr>
        <w:t>1</w:t>
      </w:r>
      <w:r w:rsidR="00333848">
        <w:rPr>
          <w:rFonts w:ascii="Times New Roman" w:hAnsi="Times New Roman" w:cs="Times New Roman"/>
          <w:b/>
          <w:bCs/>
          <w:sz w:val="22"/>
          <w:szCs w:val="22"/>
        </w:rPr>
        <w:t>5</w:t>
      </w:r>
      <w:r w:rsidR="003D2171" w:rsidRPr="00566271">
        <w:rPr>
          <w:rFonts w:ascii="Times New Roman" w:hAnsi="Times New Roman" w:cs="Times New Roman"/>
          <w:b/>
          <w:bCs/>
          <w:sz w:val="22"/>
          <w:szCs w:val="22"/>
        </w:rPr>
        <w:t>.1</w:t>
      </w:r>
      <w:r w:rsidR="00F02B0E" w:rsidRPr="00566271">
        <w:rPr>
          <w:rFonts w:ascii="Times New Roman" w:hAnsi="Times New Roman" w:cs="Times New Roman"/>
          <w:b/>
          <w:bCs/>
          <w:sz w:val="22"/>
          <w:szCs w:val="22"/>
        </w:rPr>
        <w:t>1</w:t>
      </w:r>
      <w:r w:rsidR="005A1991" w:rsidRPr="00566271">
        <w:rPr>
          <w:rFonts w:ascii="Times New Roman" w:hAnsi="Times New Roman" w:cs="Times New Roman"/>
          <w:b/>
          <w:bCs/>
          <w:sz w:val="22"/>
          <w:szCs w:val="22"/>
        </w:rPr>
        <w:t>.2017 r.</w:t>
      </w:r>
      <w:r w:rsidRPr="00566271">
        <w:rPr>
          <w:rFonts w:ascii="Times New Roman" w:hAnsi="Times New Roman" w:cs="Times New Roman"/>
          <w:b/>
          <w:bCs/>
          <w:sz w:val="22"/>
          <w:szCs w:val="22"/>
        </w:rPr>
        <w:t xml:space="preserve"> o godz. </w:t>
      </w:r>
      <w:r w:rsidR="00473E58" w:rsidRPr="00566271">
        <w:rPr>
          <w:rFonts w:ascii="Times New Roman" w:hAnsi="Times New Roman" w:cs="Times New Roman"/>
          <w:b/>
          <w:bCs/>
          <w:sz w:val="22"/>
          <w:szCs w:val="22"/>
        </w:rPr>
        <w:t>10:00”</w:t>
      </w:r>
    </w:p>
    <w:p w:rsidR="001D054A" w:rsidRDefault="00556A47" w:rsidP="009D1627">
      <w:pPr>
        <w:pStyle w:val="Default"/>
        <w:tabs>
          <w:tab w:val="left" w:pos="567"/>
        </w:tabs>
        <w:ind w:left="709"/>
        <w:rPr>
          <w:rFonts w:ascii="Times New Roman" w:hAnsi="Times New Roman" w:cs="Times New Roman"/>
          <w:sz w:val="22"/>
          <w:szCs w:val="22"/>
        </w:rPr>
      </w:pPr>
      <w:r w:rsidRPr="00556A47">
        <w:rPr>
          <w:rFonts w:ascii="Times New Roman" w:hAnsi="Times New Roman" w:cs="Times New Roman"/>
          <w:sz w:val="22"/>
          <w:szCs w:val="22"/>
        </w:rPr>
        <w:t>i opatrzyć nazwą i dokładnym adresem Wykonawcy.</w:t>
      </w:r>
    </w:p>
    <w:p w:rsidR="001D054A" w:rsidRDefault="00956E91"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iż zgodnie z art. 8 w zw. z art. 96 ust. 3 ustawy </w:t>
      </w:r>
      <w:proofErr w:type="spellStart"/>
      <w:r w:rsidR="00556A47"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 jeśli Wykonawca w terminie składania ofert zastrzegł, że nie mogą one być udostępniane i jednocześnie wykazał, iż zastrzeżone informacje stanowią tajemnicę przedsiębiorstwa. </w:t>
      </w:r>
    </w:p>
    <w:p w:rsidR="00956E91"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956E91"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Zastrzeżenie informacji, które nie stanowią tajemnicy przedsiębiorstwa w rozumieniu ustawy o zwalczaniu nieuczciwe</w:t>
      </w:r>
      <w:r>
        <w:rPr>
          <w:rFonts w:ascii="Times New Roman" w:hAnsi="Times New Roman" w:cs="Times New Roman"/>
          <w:sz w:val="22"/>
          <w:szCs w:val="22"/>
        </w:rPr>
        <w:t>j konkurencji będzie traktowane</w:t>
      </w:r>
      <w:r w:rsidR="00556A47"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Pr>
          <w:rFonts w:ascii="Times New Roman" w:hAnsi="Times New Roman" w:cs="Times New Roman"/>
          <w:sz w:val="22"/>
          <w:szCs w:val="22"/>
        </w:rPr>
        <w:t>Z</w:t>
      </w:r>
      <w:r w:rsidR="00556A47"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t>
      </w:r>
      <w:r w:rsidR="00556A47" w:rsidRPr="00556A47">
        <w:rPr>
          <w:rFonts w:ascii="Times New Roman" w:hAnsi="Times New Roman" w:cs="Times New Roman"/>
          <w:sz w:val="22"/>
          <w:szCs w:val="22"/>
        </w:rPr>
        <w:lastRenderedPageBreak/>
        <w:t xml:space="preserve">wprowadził zmiany i po stwierdzeniu poprawności procedury dokonywania zmian, zostaną dołączone do oferty. </w:t>
      </w:r>
    </w:p>
    <w:p w:rsidR="004D1470"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00556A47"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6878E9">
        <w:rPr>
          <w:rFonts w:ascii="Times New Roman" w:hAnsi="Times New Roman" w:cs="Times New Roman"/>
          <w:sz w:val="22"/>
          <w:szCs w:val="22"/>
        </w:rPr>
        <w:t>210</w:t>
      </w:r>
      <w:r>
        <w:rPr>
          <w:rFonts w:ascii="Times New Roman" w:hAnsi="Times New Roman" w:cs="Times New Roman"/>
          <w:sz w:val="22"/>
          <w:szCs w:val="22"/>
        </w:rPr>
        <w:t xml:space="preserve"> </w:t>
      </w:r>
      <w:r w:rsidR="006878E9">
        <w:rPr>
          <w:rFonts w:ascii="Times New Roman" w:hAnsi="Times New Roman" w:cs="Times New Roman"/>
          <w:sz w:val="22"/>
          <w:szCs w:val="22"/>
        </w:rPr>
        <w:t xml:space="preserve">(Sekretariat Kanclerza) </w:t>
      </w:r>
      <w:r w:rsidRPr="00DF2465">
        <w:rPr>
          <w:rFonts w:ascii="Times New Roman" w:hAnsi="Times New Roman" w:cs="Times New Roman"/>
          <w:sz w:val="22"/>
          <w:szCs w:val="22"/>
        </w:rPr>
        <w:t xml:space="preserve">do </w:t>
      </w:r>
      <w:r w:rsidRPr="001228ED">
        <w:rPr>
          <w:rFonts w:ascii="Times New Roman" w:hAnsi="Times New Roman" w:cs="Times New Roman"/>
          <w:sz w:val="22"/>
          <w:szCs w:val="22"/>
        </w:rPr>
        <w:t xml:space="preserve">dnia </w:t>
      </w:r>
      <w:r w:rsidR="00F02B0E">
        <w:rPr>
          <w:rFonts w:ascii="Times New Roman" w:hAnsi="Times New Roman" w:cs="Times New Roman"/>
          <w:b/>
          <w:sz w:val="22"/>
          <w:szCs w:val="22"/>
        </w:rPr>
        <w:t>1</w:t>
      </w:r>
      <w:r w:rsidR="00333848">
        <w:rPr>
          <w:rFonts w:ascii="Times New Roman" w:hAnsi="Times New Roman" w:cs="Times New Roman"/>
          <w:b/>
          <w:sz w:val="22"/>
          <w:szCs w:val="22"/>
        </w:rPr>
        <w:t>5</w:t>
      </w:r>
      <w:r w:rsidR="003D2171">
        <w:rPr>
          <w:rFonts w:ascii="Times New Roman" w:hAnsi="Times New Roman" w:cs="Times New Roman"/>
          <w:b/>
          <w:sz w:val="22"/>
          <w:szCs w:val="22"/>
        </w:rPr>
        <w:t>.1</w:t>
      </w:r>
      <w:r w:rsidR="00F02B0E">
        <w:rPr>
          <w:rFonts w:ascii="Times New Roman" w:hAnsi="Times New Roman" w:cs="Times New Roman"/>
          <w:b/>
          <w:sz w:val="22"/>
          <w:szCs w:val="22"/>
        </w:rPr>
        <w:t>1</w:t>
      </w:r>
      <w:r w:rsidR="005A1991" w:rsidRPr="001228ED">
        <w:rPr>
          <w:rFonts w:ascii="Times New Roman" w:hAnsi="Times New Roman" w:cs="Times New Roman"/>
          <w:b/>
          <w:sz w:val="22"/>
          <w:szCs w:val="22"/>
        </w:rPr>
        <w:t>.2017</w:t>
      </w:r>
      <w:r w:rsidRPr="001228ED">
        <w:rPr>
          <w:rFonts w:ascii="Times New Roman" w:hAnsi="Times New Roman" w:cs="Times New Roman"/>
          <w:b/>
          <w:sz w:val="22"/>
          <w:szCs w:val="22"/>
        </w:rPr>
        <w:t xml:space="preserve"> r.,</w:t>
      </w:r>
      <w:r w:rsidRPr="00DF2465">
        <w:rPr>
          <w:rFonts w:ascii="Times New Roman" w:hAnsi="Times New Roman" w:cs="Times New Roman"/>
          <w:sz w:val="22"/>
          <w:szCs w:val="22"/>
        </w:rPr>
        <w:t xml:space="preserve"> do godziny 09:30 i zaadresować zgodnie z opisem przedstawionym w rozdziale X SIWZ.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Decydujące znaczenie dla oceny zachowania terminu składania ofert ma data i godzina wpływu oferty do Zamawiającego, a nie data jej wysłania przesyłką pocztową czy kurierską. Oferta złożona po terminie wskazanym w rozdz. XI. 1 niniejszej SIWZ zostanie odrzucona na podstawie art. 89 ust. 1 pkt. 7a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Otwarcie ofert nastąpi w siedzibie Zamawiając</w:t>
      </w:r>
      <w:r w:rsidR="00556A47">
        <w:rPr>
          <w:rFonts w:ascii="Times New Roman" w:hAnsi="Times New Roman" w:cs="Times New Roman"/>
          <w:sz w:val="22"/>
          <w:szCs w:val="22"/>
        </w:rPr>
        <w:t xml:space="preserve">ego – </w:t>
      </w:r>
      <w:r w:rsidR="006878E9">
        <w:rPr>
          <w:rFonts w:ascii="Times New Roman" w:hAnsi="Times New Roman" w:cs="Times New Roman"/>
          <w:sz w:val="22"/>
          <w:szCs w:val="22"/>
        </w:rPr>
        <w:t>bud. B pok. 306</w:t>
      </w:r>
      <w:r w:rsidR="00556A47">
        <w:rPr>
          <w:rFonts w:ascii="Times New Roman" w:hAnsi="Times New Roman" w:cs="Times New Roman"/>
          <w:sz w:val="22"/>
          <w:szCs w:val="22"/>
        </w:rPr>
        <w:t xml:space="preserve">, w dniu </w:t>
      </w:r>
      <w:r w:rsidR="00F02B0E">
        <w:rPr>
          <w:rFonts w:ascii="Times New Roman" w:hAnsi="Times New Roman" w:cs="Times New Roman"/>
          <w:b/>
          <w:sz w:val="22"/>
          <w:szCs w:val="22"/>
        </w:rPr>
        <w:t>1</w:t>
      </w:r>
      <w:r w:rsidR="00333848">
        <w:rPr>
          <w:rFonts w:ascii="Times New Roman" w:hAnsi="Times New Roman" w:cs="Times New Roman"/>
          <w:b/>
          <w:sz w:val="22"/>
          <w:szCs w:val="22"/>
        </w:rPr>
        <w:t>5</w:t>
      </w:r>
      <w:r w:rsidR="003D2171">
        <w:rPr>
          <w:rFonts w:ascii="Times New Roman" w:hAnsi="Times New Roman" w:cs="Times New Roman"/>
          <w:b/>
          <w:sz w:val="22"/>
          <w:szCs w:val="22"/>
        </w:rPr>
        <w:t>.1</w:t>
      </w:r>
      <w:r w:rsidR="00F02B0E">
        <w:rPr>
          <w:rFonts w:ascii="Times New Roman" w:hAnsi="Times New Roman" w:cs="Times New Roman"/>
          <w:b/>
          <w:sz w:val="22"/>
          <w:szCs w:val="22"/>
        </w:rPr>
        <w:t>1</w:t>
      </w:r>
      <w:r w:rsidR="005A1991" w:rsidRPr="001228ED">
        <w:rPr>
          <w:rFonts w:ascii="Times New Roman" w:hAnsi="Times New Roman" w:cs="Times New Roman"/>
          <w:b/>
          <w:sz w:val="22"/>
          <w:szCs w:val="22"/>
        </w:rPr>
        <w:t xml:space="preserve">.2017 </w:t>
      </w:r>
      <w:r w:rsidR="00556A47" w:rsidRPr="001228ED">
        <w:rPr>
          <w:rFonts w:ascii="Times New Roman" w:hAnsi="Times New Roman" w:cs="Times New Roman"/>
          <w:b/>
          <w:sz w:val="22"/>
          <w:szCs w:val="22"/>
        </w:rPr>
        <w:t>r.,</w:t>
      </w:r>
      <w:r w:rsidR="00556A47" w:rsidRPr="001228ED">
        <w:rPr>
          <w:rFonts w:ascii="Times New Roman" w:hAnsi="Times New Roman" w:cs="Times New Roman"/>
          <w:sz w:val="22"/>
          <w:szCs w:val="22"/>
        </w:rPr>
        <w:t xml:space="preserve"> </w:t>
      </w:r>
      <w:r w:rsidRPr="001228ED">
        <w:rPr>
          <w:rFonts w:ascii="Times New Roman" w:hAnsi="Times New Roman" w:cs="Times New Roman"/>
          <w:sz w:val="22"/>
          <w:szCs w:val="22"/>
        </w:rPr>
        <w:t>o</w:t>
      </w:r>
      <w:r w:rsidRPr="00DF2465">
        <w:rPr>
          <w:rFonts w:ascii="Times New Roman" w:hAnsi="Times New Roman" w:cs="Times New Roman"/>
          <w:sz w:val="22"/>
          <w:szCs w:val="22"/>
        </w:rPr>
        <w:t xml:space="preserve"> godzinie 10:00.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Otwarcie ofert jest jawne.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A572AD">
      <w:pPr>
        <w:pStyle w:val="Default"/>
        <w:numPr>
          <w:ilvl w:val="0"/>
          <w:numId w:val="10"/>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A572AD">
      <w:pPr>
        <w:pStyle w:val="Default"/>
        <w:numPr>
          <w:ilvl w:val="0"/>
          <w:numId w:val="10"/>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A572AD">
      <w:pPr>
        <w:pStyle w:val="Default"/>
        <w:numPr>
          <w:ilvl w:val="0"/>
          <w:numId w:val="10"/>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lastRenderedPageBreak/>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Prawidłowe ustalenie stawki podatku VAT leży po stronie Wykonawcy. Należy przyjąć obowiązującą stawkę podatku VAT zgodnie z ustawą z dnia 11 marca 2004 r. o podatku od towarów i usług (tj. Dz. U. z 2004 </w:t>
      </w:r>
      <w:proofErr w:type="spellStart"/>
      <w:r w:rsidRPr="004C3F90">
        <w:rPr>
          <w:rFonts w:ascii="Times New Roman" w:eastAsiaTheme="minorHAnsi" w:hAnsi="Times New Roman" w:cs="Times New Roman"/>
          <w:sz w:val="22"/>
          <w:szCs w:val="22"/>
          <w:lang w:eastAsia="en-US"/>
        </w:rPr>
        <w:t>r</w:t>
      </w:r>
      <w:proofErr w:type="spellEnd"/>
      <w:r w:rsidRPr="004C3F90">
        <w:rPr>
          <w:rFonts w:ascii="Times New Roman" w:eastAsiaTheme="minorHAnsi" w:hAnsi="Times New Roman" w:cs="Times New Roman"/>
          <w:sz w:val="22"/>
          <w:szCs w:val="22"/>
          <w:lang w:eastAsia="en-US"/>
        </w:rPr>
        <w:t xml:space="preserve"> Nr 54, poz. 535 ze zm.).</w:t>
      </w:r>
      <w:r w:rsidRPr="004C3F90">
        <w:rPr>
          <w:rFonts w:ascii="Times New Roman" w:hAnsi="Times New Roman" w:cs="Times New Roman"/>
          <w:sz w:val="22"/>
          <w:szCs w:val="22"/>
        </w:rPr>
        <w:t xml:space="preserve"> </w:t>
      </w:r>
    </w:p>
    <w:p w:rsidR="004D72DB" w:rsidRDefault="004D72DB" w:rsidP="007172B9">
      <w:pPr>
        <w:pStyle w:val="Default"/>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4C3F90" w:rsidRDefault="004C3F90" w:rsidP="004C3F90">
      <w:pPr>
        <w:pStyle w:val="Default"/>
        <w:spacing w:after="56"/>
        <w:rPr>
          <w:rFonts w:ascii="Times New Roman" w:hAnsi="Times New Roman" w:cs="Times New Roman"/>
          <w:sz w:val="22"/>
          <w:szCs w:val="22"/>
        </w:rPr>
      </w:pPr>
      <w:r w:rsidRPr="004C3F90">
        <w:rPr>
          <w:rFonts w:ascii="Times New Roman" w:hAnsi="Times New Roman" w:cs="Times New Roman"/>
          <w:b/>
          <w:bCs/>
          <w:sz w:val="22"/>
          <w:szCs w:val="22"/>
        </w:rPr>
        <w:t xml:space="preserve">           1) „Łączna cena ofertowa brutto” – C; </w:t>
      </w:r>
    </w:p>
    <w:p w:rsid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    </w:t>
      </w:r>
      <w:r w:rsidR="002A712C">
        <w:rPr>
          <w:rFonts w:ascii="Times New Roman" w:hAnsi="Times New Roman" w:cs="Times New Roman"/>
          <w:b/>
          <w:bCs/>
          <w:sz w:val="22"/>
          <w:szCs w:val="22"/>
        </w:rPr>
        <w:t xml:space="preserve">       2)  </w:t>
      </w:r>
      <w:r w:rsidR="008562FA">
        <w:rPr>
          <w:rFonts w:ascii="Times New Roman" w:hAnsi="Times New Roman" w:cs="Times New Roman"/>
          <w:b/>
          <w:bCs/>
          <w:sz w:val="22"/>
          <w:szCs w:val="22"/>
        </w:rPr>
        <w:t>„Termin wykonania” – T;</w:t>
      </w:r>
    </w:p>
    <w:p w:rsidR="008562FA" w:rsidRPr="008562FA" w:rsidRDefault="008562FA" w:rsidP="008562FA">
      <w:pPr>
        <w:pStyle w:val="Default"/>
        <w:ind w:left="567"/>
        <w:rPr>
          <w:rFonts w:ascii="Times New Roman" w:hAnsi="Times New Roman" w:cs="Times New Roman"/>
          <w:b/>
          <w:sz w:val="22"/>
          <w:szCs w:val="22"/>
        </w:rPr>
      </w:pPr>
      <w:r>
        <w:rPr>
          <w:rFonts w:ascii="Times New Roman" w:hAnsi="Times New Roman" w:cs="Times New Roman"/>
          <w:b/>
          <w:sz w:val="22"/>
          <w:szCs w:val="22"/>
        </w:rPr>
        <w:t xml:space="preserve"> </w:t>
      </w:r>
      <w:r w:rsidRPr="008562FA">
        <w:rPr>
          <w:rFonts w:ascii="Times New Roman" w:hAnsi="Times New Roman" w:cs="Times New Roman"/>
          <w:b/>
          <w:sz w:val="22"/>
          <w:szCs w:val="22"/>
        </w:rPr>
        <w:t>3) „Okres gwarancji” – G.</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9889" w:type="dxa"/>
        <w:tblLook w:val="04A0"/>
      </w:tblPr>
      <w:tblGrid>
        <w:gridCol w:w="1668"/>
        <w:gridCol w:w="850"/>
        <w:gridCol w:w="1418"/>
        <w:gridCol w:w="5953"/>
      </w:tblGrid>
      <w:tr w:rsidR="004C3F90" w:rsidRPr="004C3F90" w:rsidTr="00F02B0E">
        <w:tc>
          <w:tcPr>
            <w:tcW w:w="166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Kryterium</w:t>
            </w:r>
          </w:p>
        </w:tc>
        <w:tc>
          <w:tcPr>
            <w:tcW w:w="850"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Waga</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w:t>
            </w:r>
          </w:p>
        </w:tc>
        <w:tc>
          <w:tcPr>
            <w:tcW w:w="141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Liczba</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punktów</w:t>
            </w:r>
          </w:p>
        </w:tc>
        <w:tc>
          <w:tcPr>
            <w:tcW w:w="5953" w:type="dxa"/>
          </w:tcPr>
          <w:p w:rsidR="004C3F90" w:rsidRPr="004C3F90" w:rsidRDefault="004C3F90" w:rsidP="00A0090D">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Sposób oceny</w:t>
            </w:r>
          </w:p>
        </w:tc>
      </w:tr>
      <w:tr w:rsidR="004C3F90" w:rsidRPr="004C3F90" w:rsidTr="00F02B0E">
        <w:tc>
          <w:tcPr>
            <w:tcW w:w="166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Łączna cena ofertowa brutto</w:t>
            </w:r>
          </w:p>
        </w:tc>
        <w:tc>
          <w:tcPr>
            <w:tcW w:w="850"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60%</w:t>
            </w:r>
          </w:p>
        </w:tc>
        <w:tc>
          <w:tcPr>
            <w:tcW w:w="1418"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60</w:t>
            </w:r>
          </w:p>
        </w:tc>
        <w:tc>
          <w:tcPr>
            <w:tcW w:w="5953" w:type="dxa"/>
          </w:tcPr>
          <w:p w:rsidR="00064F33" w:rsidRPr="00064F33" w:rsidRDefault="00064F33" w:rsidP="005C4A3F">
            <w:pPr>
              <w:pStyle w:val="Default"/>
              <w:rPr>
                <w:rFonts w:ascii="Times New Roman" w:hAnsi="Times New Roman" w:cs="Times New Roman"/>
                <w:sz w:val="22"/>
                <w:szCs w:val="22"/>
                <w:u w:val="single"/>
              </w:rPr>
            </w:pPr>
            <w:r>
              <w:rPr>
                <w:rFonts w:ascii="Times New Roman" w:hAnsi="Times New Roman" w:cs="Times New Roman"/>
                <w:sz w:val="22"/>
                <w:szCs w:val="22"/>
                <w:u w:val="single"/>
              </w:rPr>
              <w:t>w</w:t>
            </w:r>
            <w:r w:rsidRPr="00064F33">
              <w:rPr>
                <w:rFonts w:ascii="Times New Roman" w:hAnsi="Times New Roman" w:cs="Times New Roman"/>
                <w:sz w:val="22"/>
                <w:szCs w:val="22"/>
                <w:u w:val="single"/>
              </w:rPr>
              <w:t>g wzoru:</w:t>
            </w:r>
          </w:p>
          <w:p w:rsidR="004C3F90" w:rsidRPr="004C3F90" w:rsidRDefault="00064F33" w:rsidP="00064F3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4C3F90" w:rsidRPr="004C3F90">
              <w:rPr>
                <w:rFonts w:ascii="Times New Roman" w:hAnsi="Times New Roman" w:cs="Times New Roman"/>
                <w:sz w:val="22"/>
                <w:szCs w:val="22"/>
              </w:rPr>
              <w:t>Cena najtańszej oferty</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C</w:t>
            </w:r>
            <w:r w:rsidR="00CC0880">
              <w:rPr>
                <w:rFonts w:ascii="Times New Roman" w:hAnsi="Times New Roman" w:cs="Times New Roman"/>
                <w:sz w:val="22"/>
                <w:szCs w:val="22"/>
              </w:rPr>
              <w:t xml:space="preserve"> </w:t>
            </w:r>
            <w:r w:rsidRPr="004C3F90">
              <w:rPr>
                <w:rFonts w:ascii="Times New Roman" w:hAnsi="Times New Roman" w:cs="Times New Roman"/>
                <w:sz w:val="22"/>
                <w:szCs w:val="22"/>
              </w:rPr>
              <w:t>- …………………………………… x 60pkt</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r w:rsidR="00064F33">
              <w:rPr>
                <w:rFonts w:ascii="Times New Roman" w:hAnsi="Times New Roman" w:cs="Times New Roman"/>
                <w:sz w:val="22"/>
                <w:szCs w:val="22"/>
              </w:rPr>
              <w:t xml:space="preserve">       </w:t>
            </w:r>
            <w:r w:rsidRPr="004C3F90">
              <w:rPr>
                <w:rFonts w:ascii="Times New Roman" w:hAnsi="Times New Roman" w:cs="Times New Roman"/>
                <w:sz w:val="22"/>
                <w:szCs w:val="22"/>
              </w:rPr>
              <w:t>Cena badanej oferty</w:t>
            </w:r>
          </w:p>
        </w:tc>
      </w:tr>
      <w:tr w:rsidR="00CC0880" w:rsidRPr="004C3F90" w:rsidTr="00F02B0E">
        <w:tc>
          <w:tcPr>
            <w:tcW w:w="1668" w:type="dxa"/>
          </w:tcPr>
          <w:p w:rsidR="00CC0880" w:rsidRPr="00B5208B" w:rsidRDefault="00CC0880" w:rsidP="005C4A3F">
            <w:pPr>
              <w:pStyle w:val="Default"/>
              <w:rPr>
                <w:rFonts w:ascii="Times New Roman" w:hAnsi="Times New Roman" w:cs="Times New Roman"/>
                <w:sz w:val="22"/>
                <w:szCs w:val="22"/>
              </w:rPr>
            </w:pPr>
            <w:r>
              <w:rPr>
                <w:rFonts w:ascii="Times New Roman" w:hAnsi="Times New Roman" w:cs="Times New Roman"/>
                <w:sz w:val="22"/>
                <w:szCs w:val="22"/>
              </w:rPr>
              <w:t>Termin wykonania</w:t>
            </w:r>
          </w:p>
        </w:tc>
        <w:tc>
          <w:tcPr>
            <w:tcW w:w="850" w:type="dxa"/>
          </w:tcPr>
          <w:p w:rsidR="008562FA" w:rsidRDefault="008562FA" w:rsidP="005C4A3F">
            <w:pPr>
              <w:pStyle w:val="Default"/>
              <w:rPr>
                <w:rFonts w:ascii="Times New Roman" w:hAnsi="Times New Roman" w:cs="Times New Roman"/>
                <w:sz w:val="22"/>
                <w:szCs w:val="22"/>
              </w:rPr>
            </w:pPr>
          </w:p>
          <w:p w:rsidR="00CC0880" w:rsidRPr="004C3F90" w:rsidRDefault="00333848" w:rsidP="0054794B">
            <w:pPr>
              <w:pStyle w:val="Default"/>
              <w:rPr>
                <w:rFonts w:ascii="Times New Roman" w:hAnsi="Times New Roman" w:cs="Times New Roman"/>
                <w:sz w:val="22"/>
                <w:szCs w:val="22"/>
              </w:rPr>
            </w:pPr>
            <w:r>
              <w:rPr>
                <w:rFonts w:ascii="Times New Roman" w:hAnsi="Times New Roman" w:cs="Times New Roman"/>
                <w:sz w:val="22"/>
                <w:szCs w:val="22"/>
              </w:rPr>
              <w:t>30</w:t>
            </w:r>
            <w:r w:rsidR="00CC0880">
              <w:rPr>
                <w:rFonts w:ascii="Times New Roman" w:hAnsi="Times New Roman" w:cs="Times New Roman"/>
                <w:sz w:val="22"/>
                <w:szCs w:val="22"/>
              </w:rPr>
              <w:t>%</w:t>
            </w:r>
          </w:p>
        </w:tc>
        <w:tc>
          <w:tcPr>
            <w:tcW w:w="1418" w:type="dxa"/>
          </w:tcPr>
          <w:p w:rsidR="008562FA" w:rsidRDefault="008562FA" w:rsidP="008562FA">
            <w:pPr>
              <w:pStyle w:val="Default"/>
              <w:ind w:left="317"/>
              <w:rPr>
                <w:rFonts w:ascii="Times New Roman" w:hAnsi="Times New Roman" w:cs="Times New Roman"/>
                <w:sz w:val="22"/>
                <w:szCs w:val="22"/>
              </w:rPr>
            </w:pPr>
          </w:p>
          <w:p w:rsidR="00CC0880" w:rsidRPr="004C3F90" w:rsidRDefault="00333848" w:rsidP="008562FA">
            <w:pPr>
              <w:pStyle w:val="Default"/>
              <w:ind w:left="317"/>
              <w:rPr>
                <w:rFonts w:ascii="Times New Roman" w:hAnsi="Times New Roman" w:cs="Times New Roman"/>
                <w:sz w:val="22"/>
                <w:szCs w:val="22"/>
              </w:rPr>
            </w:pPr>
            <w:r>
              <w:rPr>
                <w:rFonts w:ascii="Times New Roman" w:hAnsi="Times New Roman" w:cs="Times New Roman"/>
                <w:sz w:val="22"/>
                <w:szCs w:val="22"/>
              </w:rPr>
              <w:t>30</w:t>
            </w:r>
          </w:p>
        </w:tc>
        <w:tc>
          <w:tcPr>
            <w:tcW w:w="5953" w:type="dxa"/>
          </w:tcPr>
          <w:p w:rsidR="00F02B0E" w:rsidRPr="00064F33" w:rsidRDefault="00F02B0E" w:rsidP="00F02B0E">
            <w:pPr>
              <w:pStyle w:val="Default"/>
              <w:rPr>
                <w:rFonts w:ascii="Times New Roman" w:hAnsi="Times New Roman" w:cs="Times New Roman"/>
                <w:sz w:val="22"/>
                <w:szCs w:val="22"/>
                <w:u w:val="single"/>
              </w:rPr>
            </w:pPr>
            <w:r>
              <w:rPr>
                <w:rFonts w:ascii="Times New Roman" w:hAnsi="Times New Roman" w:cs="Times New Roman"/>
                <w:sz w:val="22"/>
                <w:szCs w:val="22"/>
                <w:u w:val="single"/>
              </w:rPr>
              <w:t>w</w:t>
            </w:r>
            <w:r w:rsidRPr="00064F33">
              <w:rPr>
                <w:rFonts w:ascii="Times New Roman" w:hAnsi="Times New Roman" w:cs="Times New Roman"/>
                <w:sz w:val="22"/>
                <w:szCs w:val="22"/>
                <w:u w:val="single"/>
              </w:rPr>
              <w:t>g wzoru:</w:t>
            </w:r>
          </w:p>
          <w:p w:rsidR="00F02B0E" w:rsidRPr="004C3F90" w:rsidRDefault="00F02B0E" w:rsidP="00F02B0E">
            <w:pPr>
              <w:pStyle w:val="Default"/>
              <w:rPr>
                <w:rFonts w:ascii="Times New Roman" w:hAnsi="Times New Roman" w:cs="Times New Roman"/>
                <w:sz w:val="22"/>
                <w:szCs w:val="22"/>
              </w:rPr>
            </w:pPr>
            <w:r>
              <w:rPr>
                <w:rFonts w:ascii="Times New Roman" w:hAnsi="Times New Roman" w:cs="Times New Roman"/>
                <w:sz w:val="22"/>
                <w:szCs w:val="22"/>
              </w:rPr>
              <w:t xml:space="preserve">Najkrótszy termin wykonania wskazany </w:t>
            </w:r>
            <w:r w:rsidR="00450D5B">
              <w:rPr>
                <w:rFonts w:ascii="Times New Roman" w:hAnsi="Times New Roman" w:cs="Times New Roman"/>
                <w:sz w:val="22"/>
                <w:szCs w:val="22"/>
              </w:rPr>
              <w:t>w formularzu ofertowym wśród wszystkich złożonych ofert w postępowaniu</w:t>
            </w:r>
          </w:p>
          <w:p w:rsidR="00F02B0E" w:rsidRPr="004C3F90" w:rsidRDefault="00F02B0E" w:rsidP="00F02B0E">
            <w:pPr>
              <w:pStyle w:val="Default"/>
              <w:rPr>
                <w:rFonts w:ascii="Times New Roman" w:hAnsi="Times New Roman" w:cs="Times New Roman"/>
                <w:sz w:val="22"/>
                <w:szCs w:val="22"/>
              </w:rPr>
            </w:pPr>
            <w:r>
              <w:rPr>
                <w:rFonts w:ascii="Times New Roman" w:hAnsi="Times New Roman" w:cs="Times New Roman"/>
                <w:sz w:val="22"/>
                <w:szCs w:val="22"/>
              </w:rPr>
              <w:t xml:space="preserve">T </w:t>
            </w:r>
            <w:r w:rsidRPr="004C3F90">
              <w:rPr>
                <w:rFonts w:ascii="Times New Roman" w:hAnsi="Times New Roman" w:cs="Times New Roman"/>
                <w:sz w:val="22"/>
                <w:szCs w:val="22"/>
              </w:rPr>
              <w:t xml:space="preserve">- …………………………………… x </w:t>
            </w:r>
            <w:r w:rsidR="00333848">
              <w:rPr>
                <w:rFonts w:ascii="Times New Roman" w:hAnsi="Times New Roman" w:cs="Times New Roman"/>
                <w:sz w:val="22"/>
                <w:szCs w:val="22"/>
              </w:rPr>
              <w:t>30</w:t>
            </w:r>
            <w:r w:rsidRPr="004C3F90">
              <w:rPr>
                <w:rFonts w:ascii="Times New Roman" w:hAnsi="Times New Roman" w:cs="Times New Roman"/>
                <w:sz w:val="22"/>
                <w:szCs w:val="22"/>
              </w:rPr>
              <w:t>pkt</w:t>
            </w:r>
          </w:p>
          <w:p w:rsidR="00CC0880" w:rsidRPr="004C3F90" w:rsidRDefault="00F02B0E" w:rsidP="00F02B0E">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r>
              <w:rPr>
                <w:rFonts w:ascii="Times New Roman" w:hAnsi="Times New Roman" w:cs="Times New Roman"/>
                <w:sz w:val="22"/>
                <w:szCs w:val="22"/>
              </w:rPr>
              <w:t xml:space="preserve">  Termin wykonania wskazany w badanej ofercie.</w:t>
            </w:r>
          </w:p>
        </w:tc>
      </w:tr>
      <w:tr w:rsidR="004C3F90" w:rsidRPr="004C3F90" w:rsidTr="00F02B0E">
        <w:tc>
          <w:tcPr>
            <w:tcW w:w="1668" w:type="dxa"/>
          </w:tcPr>
          <w:p w:rsidR="004C3F90" w:rsidRPr="004C3F90" w:rsidRDefault="008562FA" w:rsidP="005C4A3F">
            <w:pPr>
              <w:pStyle w:val="Default"/>
              <w:rPr>
                <w:rFonts w:ascii="Times New Roman" w:hAnsi="Times New Roman" w:cs="Times New Roman"/>
                <w:sz w:val="22"/>
                <w:szCs w:val="22"/>
              </w:rPr>
            </w:pPr>
            <w:r>
              <w:rPr>
                <w:rFonts w:ascii="Times New Roman" w:hAnsi="Times New Roman" w:cs="Times New Roman"/>
                <w:bCs/>
                <w:sz w:val="22"/>
                <w:szCs w:val="22"/>
              </w:rPr>
              <w:t>Okres gwarancji</w:t>
            </w:r>
          </w:p>
        </w:tc>
        <w:tc>
          <w:tcPr>
            <w:tcW w:w="850" w:type="dxa"/>
          </w:tcPr>
          <w:p w:rsidR="004C3F90" w:rsidRPr="004C3F90" w:rsidRDefault="004C3F90" w:rsidP="005C4A3F">
            <w:pPr>
              <w:pStyle w:val="Default"/>
              <w:rPr>
                <w:rFonts w:ascii="Times New Roman" w:hAnsi="Times New Roman" w:cs="Times New Roman"/>
                <w:sz w:val="22"/>
                <w:szCs w:val="22"/>
              </w:rPr>
            </w:pPr>
          </w:p>
          <w:p w:rsidR="004C3F90" w:rsidRPr="004C3F90" w:rsidRDefault="00333848" w:rsidP="0054794B">
            <w:pPr>
              <w:pStyle w:val="Default"/>
              <w:rPr>
                <w:rFonts w:ascii="Times New Roman" w:hAnsi="Times New Roman" w:cs="Times New Roman"/>
                <w:sz w:val="22"/>
                <w:szCs w:val="22"/>
              </w:rPr>
            </w:pPr>
            <w:r>
              <w:rPr>
                <w:rFonts w:ascii="Times New Roman" w:hAnsi="Times New Roman" w:cs="Times New Roman"/>
                <w:sz w:val="22"/>
                <w:szCs w:val="22"/>
              </w:rPr>
              <w:t>10</w:t>
            </w:r>
            <w:r w:rsidR="004C3F90" w:rsidRPr="004C3F90">
              <w:rPr>
                <w:rFonts w:ascii="Times New Roman" w:hAnsi="Times New Roman" w:cs="Times New Roman"/>
                <w:sz w:val="22"/>
                <w:szCs w:val="22"/>
              </w:rPr>
              <w:t>%</w:t>
            </w:r>
          </w:p>
        </w:tc>
        <w:tc>
          <w:tcPr>
            <w:tcW w:w="1418" w:type="dxa"/>
          </w:tcPr>
          <w:p w:rsidR="004C3F90" w:rsidRPr="004C3F90" w:rsidRDefault="004C3F90" w:rsidP="005C4A3F">
            <w:pPr>
              <w:pStyle w:val="Default"/>
              <w:rPr>
                <w:rFonts w:ascii="Times New Roman" w:hAnsi="Times New Roman" w:cs="Times New Roman"/>
                <w:sz w:val="22"/>
                <w:szCs w:val="22"/>
              </w:rPr>
            </w:pPr>
          </w:p>
          <w:p w:rsidR="004C3F90" w:rsidRPr="004C3F90" w:rsidRDefault="00CC0880" w:rsidP="00333848">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333848">
              <w:rPr>
                <w:rFonts w:ascii="Times New Roman" w:hAnsi="Times New Roman" w:cs="Times New Roman"/>
                <w:sz w:val="22"/>
                <w:szCs w:val="22"/>
              </w:rPr>
              <w:t>10</w:t>
            </w:r>
          </w:p>
        </w:tc>
        <w:tc>
          <w:tcPr>
            <w:tcW w:w="5953" w:type="dxa"/>
          </w:tcPr>
          <w:p w:rsidR="00F02B0E" w:rsidRPr="00064F33" w:rsidRDefault="00F02B0E" w:rsidP="00F02B0E">
            <w:pPr>
              <w:pStyle w:val="Default"/>
              <w:rPr>
                <w:rFonts w:ascii="Times New Roman" w:hAnsi="Times New Roman" w:cs="Times New Roman"/>
                <w:sz w:val="22"/>
                <w:szCs w:val="22"/>
                <w:u w:val="single"/>
              </w:rPr>
            </w:pPr>
            <w:r>
              <w:rPr>
                <w:rFonts w:ascii="Times New Roman" w:hAnsi="Times New Roman" w:cs="Times New Roman"/>
                <w:sz w:val="22"/>
                <w:szCs w:val="22"/>
                <w:u w:val="single"/>
              </w:rPr>
              <w:t>w</w:t>
            </w:r>
            <w:r w:rsidRPr="00064F33">
              <w:rPr>
                <w:rFonts w:ascii="Times New Roman" w:hAnsi="Times New Roman" w:cs="Times New Roman"/>
                <w:sz w:val="22"/>
                <w:szCs w:val="22"/>
                <w:u w:val="single"/>
              </w:rPr>
              <w:t>g wzoru:</w:t>
            </w:r>
          </w:p>
          <w:p w:rsidR="00F02B0E" w:rsidRPr="004C3F90" w:rsidRDefault="00F02B0E" w:rsidP="00F02B0E">
            <w:pPr>
              <w:pStyle w:val="Default"/>
              <w:rPr>
                <w:rFonts w:ascii="Times New Roman" w:hAnsi="Times New Roman" w:cs="Times New Roman"/>
                <w:sz w:val="22"/>
                <w:szCs w:val="22"/>
              </w:rPr>
            </w:pPr>
            <w:r>
              <w:rPr>
                <w:rFonts w:ascii="Times New Roman" w:hAnsi="Times New Roman" w:cs="Times New Roman"/>
                <w:sz w:val="22"/>
                <w:szCs w:val="22"/>
              </w:rPr>
              <w:t>Najdłuższy okres gwarancji wskazany w formularzu ofertowym wśród wszystkich złożonych ofert w postępowaniu</w:t>
            </w:r>
          </w:p>
          <w:p w:rsidR="00F02B0E" w:rsidRPr="004C3F90" w:rsidRDefault="00F02B0E" w:rsidP="00F02B0E">
            <w:pPr>
              <w:pStyle w:val="Default"/>
              <w:rPr>
                <w:rFonts w:ascii="Times New Roman" w:hAnsi="Times New Roman" w:cs="Times New Roman"/>
                <w:sz w:val="22"/>
                <w:szCs w:val="22"/>
              </w:rPr>
            </w:pPr>
            <w:r>
              <w:rPr>
                <w:rFonts w:ascii="Times New Roman" w:hAnsi="Times New Roman" w:cs="Times New Roman"/>
                <w:sz w:val="22"/>
                <w:szCs w:val="22"/>
              </w:rPr>
              <w:t xml:space="preserve">G </w:t>
            </w:r>
            <w:r w:rsidRPr="004C3F90">
              <w:rPr>
                <w:rFonts w:ascii="Times New Roman" w:hAnsi="Times New Roman" w:cs="Times New Roman"/>
                <w:sz w:val="22"/>
                <w:szCs w:val="22"/>
              </w:rPr>
              <w:t xml:space="preserve">- …………………………………… x </w:t>
            </w:r>
            <w:r w:rsidR="00333848">
              <w:rPr>
                <w:rFonts w:ascii="Times New Roman" w:hAnsi="Times New Roman" w:cs="Times New Roman"/>
                <w:sz w:val="22"/>
                <w:szCs w:val="22"/>
              </w:rPr>
              <w:t>10</w:t>
            </w:r>
            <w:r w:rsidRPr="004C3F90">
              <w:rPr>
                <w:rFonts w:ascii="Times New Roman" w:hAnsi="Times New Roman" w:cs="Times New Roman"/>
                <w:sz w:val="22"/>
                <w:szCs w:val="22"/>
              </w:rPr>
              <w:t>pkt</w:t>
            </w:r>
          </w:p>
          <w:p w:rsidR="004C3F90" w:rsidRPr="004C3F90" w:rsidRDefault="00F02B0E" w:rsidP="00F02B0E">
            <w:pPr>
              <w:pStyle w:val="Default"/>
              <w:rPr>
                <w:rFonts w:ascii="Times New Roman" w:hAnsi="Times New Roman" w:cs="Times New Roman"/>
                <w:sz w:val="22"/>
                <w:szCs w:val="22"/>
              </w:rPr>
            </w:pPr>
            <w:r>
              <w:rPr>
                <w:rFonts w:ascii="Times New Roman" w:hAnsi="Times New Roman" w:cs="Times New Roman"/>
                <w:sz w:val="22"/>
                <w:szCs w:val="22"/>
              </w:rPr>
              <w:t>Okres gwarancji wskazany w badanej ofercie</w:t>
            </w:r>
          </w:p>
        </w:tc>
      </w:tr>
      <w:tr w:rsidR="004C3F90" w:rsidRPr="004C3F90" w:rsidTr="00F02B0E">
        <w:tc>
          <w:tcPr>
            <w:tcW w:w="1668"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RAZEM</w:t>
            </w:r>
          </w:p>
        </w:tc>
        <w:tc>
          <w:tcPr>
            <w:tcW w:w="850"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100%</w:t>
            </w:r>
          </w:p>
        </w:tc>
        <w:tc>
          <w:tcPr>
            <w:tcW w:w="141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100</w:t>
            </w:r>
          </w:p>
        </w:tc>
        <w:tc>
          <w:tcPr>
            <w:tcW w:w="5953"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T + G</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9B3A5E" w:rsidRDefault="004C3F90" w:rsidP="004C3F90">
      <w:pPr>
        <w:pStyle w:val="Default"/>
        <w:rPr>
          <w:rFonts w:ascii="Times New Roman" w:hAnsi="Times New Roman" w:cs="Times New Roman"/>
          <w:color w:val="auto"/>
          <w:sz w:val="22"/>
          <w:szCs w:val="22"/>
        </w:rPr>
      </w:pPr>
      <w:r w:rsidRPr="009B3A5E">
        <w:rPr>
          <w:rFonts w:ascii="Times New Roman" w:hAnsi="Times New Roman" w:cs="Times New Roman"/>
          <w:b/>
          <w:bCs/>
          <w:color w:val="auto"/>
          <w:sz w:val="22"/>
          <w:szCs w:val="22"/>
        </w:rPr>
        <w:t xml:space="preserve">            C – punkty uzyskane w kryterium „Łączna cena ofertowa brutto”, </w:t>
      </w:r>
    </w:p>
    <w:p w:rsidR="004C3F90" w:rsidRPr="009B3A5E" w:rsidRDefault="005C4A3F" w:rsidP="004C3F90">
      <w:pPr>
        <w:pStyle w:val="Default"/>
        <w:tabs>
          <w:tab w:val="left" w:pos="709"/>
        </w:tabs>
        <w:rPr>
          <w:rFonts w:ascii="Times New Roman" w:hAnsi="Times New Roman" w:cs="Times New Roman"/>
          <w:b/>
          <w:bCs/>
          <w:color w:val="auto"/>
          <w:sz w:val="22"/>
          <w:szCs w:val="22"/>
        </w:rPr>
      </w:pPr>
      <w:r w:rsidRPr="009B3A5E">
        <w:rPr>
          <w:rFonts w:ascii="Times New Roman" w:hAnsi="Times New Roman" w:cs="Times New Roman"/>
          <w:b/>
          <w:bCs/>
          <w:color w:val="auto"/>
          <w:sz w:val="22"/>
          <w:szCs w:val="22"/>
        </w:rPr>
        <w:t xml:space="preserve">          </w:t>
      </w:r>
      <w:r w:rsidR="00B5208B" w:rsidRPr="009B3A5E">
        <w:rPr>
          <w:rFonts w:ascii="Times New Roman" w:hAnsi="Times New Roman" w:cs="Times New Roman"/>
          <w:b/>
          <w:bCs/>
          <w:color w:val="auto"/>
          <w:sz w:val="22"/>
          <w:szCs w:val="22"/>
        </w:rPr>
        <w:t xml:space="preserve"> </w:t>
      </w:r>
      <w:r w:rsidRPr="009B3A5E">
        <w:rPr>
          <w:rFonts w:ascii="Times New Roman" w:hAnsi="Times New Roman" w:cs="Times New Roman"/>
          <w:b/>
          <w:bCs/>
          <w:color w:val="auto"/>
          <w:sz w:val="22"/>
          <w:szCs w:val="22"/>
        </w:rPr>
        <w:t xml:space="preserve"> </w:t>
      </w:r>
      <w:r w:rsidR="008562FA" w:rsidRPr="009B3A5E">
        <w:rPr>
          <w:rFonts w:ascii="Times New Roman" w:hAnsi="Times New Roman" w:cs="Times New Roman"/>
          <w:b/>
          <w:bCs/>
          <w:color w:val="auto"/>
          <w:sz w:val="22"/>
          <w:szCs w:val="22"/>
        </w:rPr>
        <w:t>T</w:t>
      </w:r>
      <w:r w:rsidR="004C3F90" w:rsidRPr="009B3A5E">
        <w:rPr>
          <w:rFonts w:ascii="Times New Roman" w:hAnsi="Times New Roman" w:cs="Times New Roman"/>
          <w:b/>
          <w:bCs/>
          <w:color w:val="auto"/>
          <w:sz w:val="22"/>
          <w:szCs w:val="22"/>
        </w:rPr>
        <w:t xml:space="preserve"> – punkty uzyskane w kryterium </w:t>
      </w:r>
      <w:r w:rsidR="008562FA" w:rsidRPr="009B3A5E">
        <w:rPr>
          <w:rFonts w:ascii="Times New Roman" w:hAnsi="Times New Roman" w:cs="Times New Roman"/>
          <w:b/>
          <w:bCs/>
          <w:color w:val="auto"/>
          <w:sz w:val="22"/>
          <w:szCs w:val="22"/>
        </w:rPr>
        <w:t>„Termin wykonania”</w:t>
      </w:r>
    </w:p>
    <w:p w:rsidR="008562FA" w:rsidRPr="009B3A5E" w:rsidRDefault="00736AA0" w:rsidP="00736AA0">
      <w:pPr>
        <w:pStyle w:val="Default"/>
        <w:tabs>
          <w:tab w:val="left" w:pos="709"/>
        </w:tabs>
        <w:rPr>
          <w:rFonts w:ascii="Times New Roman" w:hAnsi="Times New Roman" w:cs="Times New Roman"/>
          <w:b/>
          <w:bCs/>
          <w:color w:val="auto"/>
          <w:sz w:val="22"/>
          <w:szCs w:val="22"/>
        </w:rPr>
      </w:pPr>
      <w:r w:rsidRPr="009B3A5E">
        <w:rPr>
          <w:rFonts w:ascii="Times New Roman" w:hAnsi="Times New Roman" w:cs="Times New Roman"/>
          <w:b/>
          <w:bCs/>
          <w:color w:val="auto"/>
          <w:sz w:val="22"/>
          <w:szCs w:val="22"/>
        </w:rPr>
        <w:t xml:space="preserve">            </w:t>
      </w:r>
      <w:r w:rsidR="008562FA" w:rsidRPr="009B3A5E">
        <w:rPr>
          <w:rFonts w:ascii="Times New Roman" w:hAnsi="Times New Roman" w:cs="Times New Roman"/>
          <w:b/>
          <w:bCs/>
          <w:color w:val="auto"/>
          <w:sz w:val="22"/>
          <w:szCs w:val="22"/>
        </w:rPr>
        <w:t>G – punkty w kryterium „Okres gwarancji”</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„Łączna cena ofertowa brutto” dokonana zostanie  na podstawie łącznej ceny ofertowej brutto wskazanej przez Wykonawcę w ofercie i przeliczona według wzoru opisanego w tabeli powyżej. </w:t>
      </w:r>
      <w:r w:rsidR="00450D5B">
        <w:rPr>
          <w:rFonts w:ascii="Times New Roman" w:hAnsi="Times New Roman" w:cs="Times New Roman"/>
          <w:sz w:val="22"/>
          <w:szCs w:val="22"/>
        </w:rPr>
        <w:t>Maksymalna liczba punktów przyznana w kryterium „</w:t>
      </w:r>
      <w:r w:rsidR="00450D5B" w:rsidRPr="009B3A5E">
        <w:rPr>
          <w:rFonts w:ascii="Times New Roman" w:hAnsi="Times New Roman" w:cs="Times New Roman"/>
          <w:bCs/>
          <w:color w:val="auto"/>
          <w:sz w:val="22"/>
          <w:szCs w:val="22"/>
        </w:rPr>
        <w:t>Łączna cena ofertowa brutto</w:t>
      </w:r>
      <w:r w:rsidR="00450D5B">
        <w:rPr>
          <w:rFonts w:ascii="Times New Roman" w:hAnsi="Times New Roman" w:cs="Times New Roman"/>
          <w:sz w:val="22"/>
          <w:szCs w:val="22"/>
        </w:rPr>
        <w:t>” wynosi 60 pkt.</w:t>
      </w:r>
    </w:p>
    <w:p w:rsidR="00736AA0" w:rsidRDefault="004C3F90" w:rsidP="00450D5B">
      <w:pPr>
        <w:pStyle w:val="Default"/>
        <w:tabs>
          <w:tab w:val="left" w:pos="567"/>
        </w:tabs>
        <w:spacing w:after="53"/>
        <w:ind w:left="709" w:hanging="709"/>
        <w:jc w:val="both"/>
        <w:rPr>
          <w:rFonts w:ascii="Times New Roman" w:hAnsi="Times New Roman" w:cs="Times New Roman"/>
          <w:sz w:val="22"/>
          <w:szCs w:val="22"/>
        </w:rPr>
      </w:pPr>
      <w:r w:rsidRPr="009B3A5E">
        <w:rPr>
          <w:rFonts w:ascii="Times New Roman" w:hAnsi="Times New Roman" w:cs="Times New Roman"/>
          <w:color w:val="auto"/>
          <w:sz w:val="22"/>
          <w:szCs w:val="22"/>
        </w:rPr>
        <w:t xml:space="preserve">       5. </w:t>
      </w:r>
      <w:r w:rsidR="00450D5B" w:rsidRPr="009B3A5E">
        <w:rPr>
          <w:rFonts w:ascii="Times New Roman" w:hAnsi="Times New Roman" w:cs="Times New Roman"/>
          <w:bCs/>
          <w:color w:val="auto"/>
          <w:sz w:val="22"/>
          <w:szCs w:val="22"/>
        </w:rPr>
        <w:t>Ocena punktowa w kryterium „</w:t>
      </w:r>
      <w:r w:rsidR="00450D5B">
        <w:rPr>
          <w:rFonts w:ascii="Times New Roman" w:hAnsi="Times New Roman" w:cs="Times New Roman"/>
          <w:bCs/>
          <w:color w:val="auto"/>
          <w:sz w:val="22"/>
          <w:szCs w:val="22"/>
        </w:rPr>
        <w:t>Termin wykonania</w:t>
      </w:r>
      <w:r w:rsidR="00450D5B" w:rsidRPr="009B3A5E">
        <w:rPr>
          <w:rFonts w:ascii="Times New Roman" w:hAnsi="Times New Roman" w:cs="Times New Roman"/>
          <w:bCs/>
          <w:color w:val="auto"/>
          <w:sz w:val="22"/>
          <w:szCs w:val="22"/>
        </w:rPr>
        <w:t xml:space="preserve">” dokonana zostanie  na podstawie </w:t>
      </w:r>
      <w:r w:rsidR="00450D5B">
        <w:rPr>
          <w:rFonts w:ascii="Times New Roman" w:hAnsi="Times New Roman" w:cs="Times New Roman"/>
          <w:bCs/>
          <w:color w:val="auto"/>
          <w:sz w:val="22"/>
          <w:szCs w:val="22"/>
        </w:rPr>
        <w:t>terminu wykonania</w:t>
      </w:r>
      <w:r w:rsidR="00450D5B" w:rsidRPr="009B3A5E">
        <w:rPr>
          <w:rFonts w:ascii="Times New Roman" w:hAnsi="Times New Roman" w:cs="Times New Roman"/>
          <w:bCs/>
          <w:color w:val="auto"/>
          <w:sz w:val="22"/>
          <w:szCs w:val="22"/>
        </w:rPr>
        <w:t xml:space="preserve"> wskazane</w:t>
      </w:r>
      <w:r w:rsidR="00450D5B">
        <w:rPr>
          <w:rFonts w:ascii="Times New Roman" w:hAnsi="Times New Roman" w:cs="Times New Roman"/>
          <w:bCs/>
          <w:color w:val="auto"/>
          <w:sz w:val="22"/>
          <w:szCs w:val="22"/>
        </w:rPr>
        <w:t xml:space="preserve">go </w:t>
      </w:r>
      <w:r w:rsidR="00450D5B" w:rsidRPr="009B3A5E">
        <w:rPr>
          <w:rFonts w:ascii="Times New Roman" w:hAnsi="Times New Roman" w:cs="Times New Roman"/>
          <w:bCs/>
          <w:color w:val="auto"/>
          <w:sz w:val="22"/>
          <w:szCs w:val="22"/>
        </w:rPr>
        <w:t xml:space="preserve">przez Wykonawcę w ofercie i przeliczona według wzoru opisanego w </w:t>
      </w:r>
      <w:r w:rsidR="00450D5B" w:rsidRPr="009B3A5E">
        <w:rPr>
          <w:rFonts w:ascii="Times New Roman" w:hAnsi="Times New Roman" w:cs="Times New Roman"/>
          <w:bCs/>
          <w:color w:val="auto"/>
          <w:sz w:val="22"/>
          <w:szCs w:val="22"/>
        </w:rPr>
        <w:lastRenderedPageBreak/>
        <w:t>tabeli powyżej.</w:t>
      </w:r>
      <w:r w:rsidR="00450D5B">
        <w:rPr>
          <w:rFonts w:ascii="Times New Roman" w:hAnsi="Times New Roman" w:cs="Times New Roman"/>
          <w:bCs/>
          <w:color w:val="auto"/>
          <w:sz w:val="22"/>
          <w:szCs w:val="22"/>
        </w:rPr>
        <w:t xml:space="preserve"> </w:t>
      </w:r>
      <w:r w:rsidR="00736AA0">
        <w:rPr>
          <w:rFonts w:ascii="Times New Roman" w:hAnsi="Times New Roman" w:cs="Times New Roman"/>
          <w:sz w:val="22"/>
          <w:szCs w:val="22"/>
        </w:rPr>
        <w:t>Maksymalna liczba punktów przyznana w kryte</w:t>
      </w:r>
      <w:r w:rsidR="009B3A5E">
        <w:rPr>
          <w:rFonts w:ascii="Times New Roman" w:hAnsi="Times New Roman" w:cs="Times New Roman"/>
          <w:sz w:val="22"/>
          <w:szCs w:val="22"/>
        </w:rPr>
        <w:t>rium „Termin wykonania” wynosi 15</w:t>
      </w:r>
      <w:r w:rsidR="00736AA0">
        <w:rPr>
          <w:rFonts w:ascii="Times New Roman" w:hAnsi="Times New Roman" w:cs="Times New Roman"/>
          <w:sz w:val="22"/>
          <w:szCs w:val="22"/>
        </w:rPr>
        <w:t xml:space="preserve"> pkt.</w:t>
      </w:r>
    </w:p>
    <w:p w:rsidR="00135C38" w:rsidRDefault="00736AA0" w:rsidP="00450D5B">
      <w:pPr>
        <w:pStyle w:val="Default"/>
        <w:tabs>
          <w:tab w:val="left" w:pos="567"/>
        </w:tabs>
        <w:spacing w:after="53"/>
        <w:ind w:left="709" w:hanging="283"/>
        <w:jc w:val="both"/>
        <w:rPr>
          <w:rFonts w:ascii="Times New Roman" w:hAnsi="Times New Roman" w:cs="Times New Roman"/>
          <w:sz w:val="22"/>
          <w:szCs w:val="22"/>
        </w:rPr>
      </w:pPr>
      <w:r>
        <w:rPr>
          <w:rFonts w:ascii="Times New Roman" w:hAnsi="Times New Roman" w:cs="Times New Roman"/>
          <w:sz w:val="22"/>
          <w:szCs w:val="22"/>
        </w:rPr>
        <w:t>6</w:t>
      </w:r>
      <w:r w:rsidRPr="00736AA0">
        <w:rPr>
          <w:rFonts w:ascii="Times New Roman" w:hAnsi="Times New Roman" w:cs="Times New Roman"/>
          <w:sz w:val="22"/>
          <w:szCs w:val="22"/>
        </w:rPr>
        <w:t xml:space="preserve">. </w:t>
      </w:r>
      <w:r w:rsidR="00450D5B" w:rsidRPr="009B3A5E">
        <w:rPr>
          <w:rFonts w:ascii="Times New Roman" w:hAnsi="Times New Roman" w:cs="Times New Roman"/>
          <w:bCs/>
          <w:color w:val="auto"/>
          <w:sz w:val="22"/>
          <w:szCs w:val="22"/>
        </w:rPr>
        <w:t>Ocena punktowa w kryterium „</w:t>
      </w:r>
      <w:r w:rsidR="00450D5B">
        <w:rPr>
          <w:rFonts w:ascii="Times New Roman" w:hAnsi="Times New Roman" w:cs="Times New Roman"/>
          <w:bCs/>
          <w:color w:val="auto"/>
          <w:sz w:val="22"/>
          <w:szCs w:val="22"/>
        </w:rPr>
        <w:t>Okres gwarancji</w:t>
      </w:r>
      <w:r w:rsidR="00450D5B" w:rsidRPr="009B3A5E">
        <w:rPr>
          <w:rFonts w:ascii="Times New Roman" w:hAnsi="Times New Roman" w:cs="Times New Roman"/>
          <w:bCs/>
          <w:color w:val="auto"/>
          <w:sz w:val="22"/>
          <w:szCs w:val="22"/>
        </w:rPr>
        <w:t xml:space="preserve">” dokonana zostanie  na podstawie </w:t>
      </w:r>
      <w:r w:rsidR="00450D5B">
        <w:rPr>
          <w:rFonts w:ascii="Times New Roman" w:hAnsi="Times New Roman" w:cs="Times New Roman"/>
          <w:bCs/>
          <w:color w:val="auto"/>
          <w:sz w:val="22"/>
          <w:szCs w:val="22"/>
        </w:rPr>
        <w:t>terminu wykonania</w:t>
      </w:r>
      <w:r w:rsidR="00450D5B" w:rsidRPr="009B3A5E">
        <w:rPr>
          <w:rFonts w:ascii="Times New Roman" w:hAnsi="Times New Roman" w:cs="Times New Roman"/>
          <w:bCs/>
          <w:color w:val="auto"/>
          <w:sz w:val="22"/>
          <w:szCs w:val="22"/>
        </w:rPr>
        <w:t xml:space="preserve"> wskazane</w:t>
      </w:r>
      <w:r w:rsidR="00450D5B">
        <w:rPr>
          <w:rFonts w:ascii="Times New Roman" w:hAnsi="Times New Roman" w:cs="Times New Roman"/>
          <w:bCs/>
          <w:color w:val="auto"/>
          <w:sz w:val="22"/>
          <w:szCs w:val="22"/>
        </w:rPr>
        <w:t xml:space="preserve">go </w:t>
      </w:r>
      <w:r w:rsidR="00450D5B" w:rsidRPr="009B3A5E">
        <w:rPr>
          <w:rFonts w:ascii="Times New Roman" w:hAnsi="Times New Roman" w:cs="Times New Roman"/>
          <w:bCs/>
          <w:color w:val="auto"/>
          <w:sz w:val="22"/>
          <w:szCs w:val="22"/>
        </w:rPr>
        <w:t>przez Wykonawcę w ofercie i przeliczona według wzoru opisanego w tabeli powyżej.</w:t>
      </w:r>
      <w:r w:rsidR="00450D5B">
        <w:rPr>
          <w:rFonts w:ascii="Times New Roman" w:hAnsi="Times New Roman" w:cs="Times New Roman"/>
          <w:bCs/>
          <w:color w:val="auto"/>
          <w:sz w:val="22"/>
          <w:szCs w:val="22"/>
        </w:rPr>
        <w:t xml:space="preserve"> </w:t>
      </w:r>
      <w:r w:rsidR="00450D5B">
        <w:rPr>
          <w:rFonts w:ascii="Times New Roman" w:hAnsi="Times New Roman" w:cs="Times New Roman"/>
          <w:sz w:val="22"/>
          <w:szCs w:val="22"/>
        </w:rPr>
        <w:t>Maksymalna liczba punktów przyznana w kryterium „Okres gwarancji” wynosi 25 pkt.</w:t>
      </w:r>
    </w:p>
    <w:p w:rsidR="004C3F90" w:rsidRPr="004C3F90" w:rsidRDefault="004C3F90" w:rsidP="00450D5B">
      <w:pPr>
        <w:pStyle w:val="Default"/>
        <w:numPr>
          <w:ilvl w:val="0"/>
          <w:numId w:val="36"/>
        </w:numPr>
        <w:spacing w:after="53"/>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450D5B">
      <w:pPr>
        <w:pStyle w:val="Default"/>
        <w:numPr>
          <w:ilvl w:val="0"/>
          <w:numId w:val="36"/>
        </w:numPr>
        <w:tabs>
          <w:tab w:val="left" w:pos="709"/>
        </w:tabs>
        <w:spacing w:after="53"/>
        <w:ind w:left="709" w:hanging="283"/>
        <w:jc w:val="both"/>
        <w:rPr>
          <w:rFonts w:ascii="Times New Roman" w:hAnsi="Times New Roman" w:cs="Times New Roman"/>
          <w:sz w:val="22"/>
          <w:szCs w:val="22"/>
        </w:rPr>
      </w:pPr>
      <w:r w:rsidRPr="004C3F90">
        <w:rPr>
          <w:rFonts w:ascii="Times New Roman" w:hAnsi="Times New Roman" w:cs="Times New Roman"/>
          <w:sz w:val="22"/>
          <w:szCs w:val="22"/>
        </w:rPr>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sidR="00E15E41">
        <w:rPr>
          <w:rFonts w:ascii="Times New Roman" w:hAnsi="Times New Roman" w:cs="Times New Roman"/>
          <w:sz w:val="22"/>
          <w:szCs w:val="22"/>
        </w:rPr>
        <w:t xml:space="preserve"> </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ilość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450D5B">
      <w:pPr>
        <w:pStyle w:val="Default"/>
        <w:numPr>
          <w:ilvl w:val="0"/>
          <w:numId w:val="36"/>
        </w:numPr>
        <w:tabs>
          <w:tab w:val="left" w:pos="709"/>
        </w:tabs>
        <w:spacing w:after="53"/>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450D5B">
      <w:pPr>
        <w:pStyle w:val="Default"/>
        <w:numPr>
          <w:ilvl w:val="0"/>
          <w:numId w:val="36"/>
        </w:numPr>
        <w:tabs>
          <w:tab w:val="left" w:pos="709"/>
        </w:tabs>
        <w:spacing w:after="53"/>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105DDE" w:rsidRDefault="00361C21" w:rsidP="00560616">
      <w:pPr>
        <w:ind w:left="540" w:hanging="540"/>
        <w:jc w:val="both"/>
        <w:rPr>
          <w:sz w:val="22"/>
        </w:rPr>
      </w:pPr>
      <w:r w:rsidRPr="001B73CE">
        <w:rPr>
          <w:b/>
          <w:sz w:val="22"/>
          <w:szCs w:val="22"/>
        </w:rPr>
        <w:t xml:space="preserve">        </w:t>
      </w:r>
      <w:r w:rsidR="00560616">
        <w:rPr>
          <w:b/>
          <w:sz w:val="22"/>
          <w:szCs w:val="22"/>
        </w:rPr>
        <w:t xml:space="preserve"> </w:t>
      </w:r>
      <w:r w:rsidR="00105DDE" w:rsidRPr="00105DDE">
        <w:rPr>
          <w:sz w:val="22"/>
        </w:rPr>
        <w:t xml:space="preserve">Wykonawca, którego oferta zostanie wybrana, zobowiązany będzie do wniesienia zabezpieczenia należytego wykonania umowy najpóźniej w dniu jej zawarcia, w wysokości </w:t>
      </w:r>
      <w:r w:rsidR="004C072A" w:rsidRPr="004C072A">
        <w:rPr>
          <w:b/>
          <w:sz w:val="22"/>
        </w:rPr>
        <w:t>5</w:t>
      </w:r>
      <w:r w:rsidR="00105DDE" w:rsidRPr="004C072A">
        <w:rPr>
          <w:b/>
          <w:sz w:val="22"/>
        </w:rPr>
        <w:t xml:space="preserve"> %</w:t>
      </w:r>
      <w:r w:rsidR="00105DDE" w:rsidRPr="00EF5D36">
        <w:rPr>
          <w:sz w:val="22"/>
        </w:rPr>
        <w:t xml:space="preserve"> ceny</w:t>
      </w:r>
      <w:r w:rsidR="00105DDE" w:rsidRPr="00105DDE">
        <w:rPr>
          <w:sz w:val="22"/>
        </w:rPr>
        <w:t xml:space="preserve"> całkowitej brutto podanej w ofercie. </w:t>
      </w:r>
    </w:p>
    <w:p w:rsidR="00525E4A" w:rsidRDefault="00105DDE" w:rsidP="0005384A">
      <w:pPr>
        <w:pStyle w:val="Akapitzlist"/>
        <w:numPr>
          <w:ilvl w:val="0"/>
          <w:numId w:val="5"/>
        </w:numPr>
        <w:spacing w:before="0" w:line="240" w:lineRule="auto"/>
        <w:ind w:left="714" w:hanging="357"/>
        <w:jc w:val="both"/>
        <w:rPr>
          <w:sz w:val="22"/>
        </w:rPr>
      </w:pPr>
      <w:r w:rsidRPr="00105DDE">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105DDE">
        <w:rPr>
          <w:sz w:val="22"/>
        </w:rPr>
        <w:t>pkt</w:t>
      </w:r>
      <w:proofErr w:type="spellEnd"/>
      <w:r w:rsidRPr="00105DDE">
        <w:rPr>
          <w:sz w:val="22"/>
        </w:rPr>
        <w:t xml:space="preserve"> 2 ustawy z dnia 9 listopada 2000 r. o utworzeniu Polskiej Agencji Rozwoju Przedsiębiorczości (Dz. U. z 2016 r., poz. 359). </w:t>
      </w:r>
    </w:p>
    <w:p w:rsidR="00105DDE" w:rsidRDefault="00105DDE" w:rsidP="0005384A">
      <w:pPr>
        <w:pStyle w:val="Akapitzlist"/>
        <w:numPr>
          <w:ilvl w:val="0"/>
          <w:numId w:val="5"/>
        </w:numPr>
        <w:spacing w:before="0" w:line="240" w:lineRule="auto"/>
        <w:ind w:left="714" w:hanging="357"/>
        <w:jc w:val="both"/>
        <w:rPr>
          <w:sz w:val="22"/>
        </w:rPr>
      </w:pPr>
      <w:r w:rsidRPr="00105DDE">
        <w:rPr>
          <w:sz w:val="22"/>
        </w:rPr>
        <w:t xml:space="preserve">Zamawiający </w:t>
      </w:r>
      <w:r w:rsidRPr="002A712C">
        <w:rPr>
          <w:sz w:val="22"/>
        </w:rPr>
        <w:t>nie wyraża</w:t>
      </w:r>
      <w:r w:rsidRPr="00735B34">
        <w:rPr>
          <w:color w:val="00B050"/>
          <w:sz w:val="22"/>
        </w:rPr>
        <w:t xml:space="preserve"> </w:t>
      </w:r>
      <w:r w:rsidRPr="00105DDE">
        <w:rPr>
          <w:sz w:val="22"/>
        </w:rPr>
        <w:t xml:space="preserve">zgody na wniesienie zabezpieczenia w formach określonych art. 148 ust. 2 ustawy PZP. </w:t>
      </w:r>
    </w:p>
    <w:p w:rsidR="00105DDE" w:rsidRDefault="00105DDE" w:rsidP="0005384A">
      <w:pPr>
        <w:pStyle w:val="Akapitzlist"/>
        <w:numPr>
          <w:ilvl w:val="0"/>
          <w:numId w:val="5"/>
        </w:numPr>
        <w:spacing w:before="0" w:line="240" w:lineRule="auto"/>
        <w:ind w:left="714" w:hanging="357"/>
        <w:jc w:val="both"/>
        <w:rPr>
          <w:sz w:val="22"/>
        </w:rPr>
      </w:pPr>
      <w:r w:rsidRPr="00105DDE">
        <w:rPr>
          <w:sz w:val="22"/>
        </w:rPr>
        <w:t xml:space="preserve">W przypadku wniesienia zabezpieczenia w formie pieniężnej Zamawiający przechowa je na oprocentowanym rachunku bankowym. </w:t>
      </w:r>
    </w:p>
    <w:p w:rsidR="00105DDE" w:rsidRDefault="00105DDE" w:rsidP="0005384A">
      <w:pPr>
        <w:pStyle w:val="Akapitzlist"/>
        <w:numPr>
          <w:ilvl w:val="0"/>
          <w:numId w:val="5"/>
        </w:numPr>
        <w:spacing w:before="0" w:line="240" w:lineRule="auto"/>
        <w:ind w:left="714" w:hanging="357"/>
        <w:jc w:val="both"/>
        <w:rPr>
          <w:sz w:val="22"/>
        </w:rPr>
      </w:pPr>
      <w:r w:rsidRPr="00105DDE">
        <w:rPr>
          <w:sz w:val="22"/>
        </w:rPr>
        <w:lastRenderedPageBreak/>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525E4A" w:rsidRDefault="00105DDE" w:rsidP="0005384A">
      <w:pPr>
        <w:pStyle w:val="Akapitzlist"/>
        <w:numPr>
          <w:ilvl w:val="0"/>
          <w:numId w:val="5"/>
        </w:numPr>
        <w:spacing w:before="0" w:line="240" w:lineRule="auto"/>
        <w:ind w:left="714" w:hanging="357"/>
        <w:jc w:val="both"/>
        <w:rPr>
          <w:sz w:val="22"/>
        </w:rPr>
      </w:pPr>
      <w:r>
        <w:rPr>
          <w:sz w:val="22"/>
        </w:rPr>
        <w:t>W przypadku gdy zabezpieczenie</w:t>
      </w:r>
      <w:r w:rsidRPr="00105DDE">
        <w:rPr>
          <w:sz w:val="22"/>
        </w:rPr>
        <w:t xml:space="preserve"> będzie wnoszone w formie innej niż pieniądz, Zamawiający zastrzega sobie prawo do akceptacji projektu ww. dokumentu. </w:t>
      </w:r>
    </w:p>
    <w:p w:rsidR="00361C21" w:rsidRDefault="00105DDE" w:rsidP="0005384A">
      <w:pPr>
        <w:pStyle w:val="Akapitzlist"/>
        <w:numPr>
          <w:ilvl w:val="0"/>
          <w:numId w:val="5"/>
        </w:numPr>
        <w:spacing w:before="0" w:line="240" w:lineRule="auto"/>
        <w:ind w:left="714" w:hanging="357"/>
        <w:jc w:val="both"/>
        <w:rPr>
          <w:sz w:val="22"/>
        </w:rPr>
      </w:pPr>
      <w:r w:rsidRPr="00105DDE">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sidR="000030A8">
        <w:rPr>
          <w:sz w:val="22"/>
        </w:rPr>
        <w:t>5</w:t>
      </w:r>
      <w:r w:rsidR="00DC4ED1">
        <w:rPr>
          <w:sz w:val="22"/>
        </w:rPr>
        <w:t>.</w:t>
      </w:r>
      <w:r w:rsidRPr="00105DDE">
        <w:rPr>
          <w:sz w:val="22"/>
        </w:rPr>
        <w:t xml:space="preserve"> dniu po upływie okresu rękojmi za wady. </w:t>
      </w:r>
    </w:p>
    <w:p w:rsidR="002A712C" w:rsidRPr="002A712C" w:rsidRDefault="002A712C" w:rsidP="002A712C">
      <w:pPr>
        <w:pStyle w:val="Akapitzlist"/>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0030A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Opis przedmiotu zamówienia – załącznik nr</w:t>
      </w:r>
      <w:r w:rsidR="00AA6079">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5C59C0" w:rsidRPr="00B34DE6" w:rsidRDefault="005C59C0" w:rsidP="00CE17BC">
      <w:pPr>
        <w:numPr>
          <w:ilvl w:val="1"/>
          <w:numId w:val="2"/>
        </w:numPr>
        <w:tabs>
          <w:tab w:val="clear" w:pos="1440"/>
        </w:tabs>
        <w:ind w:left="425" w:hanging="357"/>
        <w:jc w:val="both"/>
        <w:rPr>
          <w:sz w:val="22"/>
          <w:szCs w:val="22"/>
        </w:rPr>
      </w:pPr>
      <w:r>
        <w:rPr>
          <w:sz w:val="22"/>
          <w:szCs w:val="22"/>
        </w:rPr>
        <w:t>Dokumentacja techniczna – załącznik nr 6</w:t>
      </w:r>
    </w:p>
    <w:p w:rsidR="00361C21" w:rsidRDefault="00361C21" w:rsidP="00450D5B">
      <w:pPr>
        <w:jc w:val="both"/>
        <w:sectPr w:rsidR="00361C21" w:rsidSect="00287994">
          <w:footerReference w:type="default" r:id="rId11"/>
          <w:pgSz w:w="11906" w:h="16838" w:code="9"/>
          <w:pgMar w:top="1418" w:right="1134" w:bottom="1418" w:left="1276" w:header="709" w:footer="709" w:gutter="0"/>
          <w:cols w:space="708"/>
          <w:docGrid w:linePitch="600" w:charSpace="32768"/>
        </w:sectPr>
      </w:pPr>
    </w:p>
    <w:p w:rsidR="00361C21" w:rsidRDefault="00361C21" w:rsidP="00560616">
      <w:pPr>
        <w:spacing w:before="74"/>
        <w:rPr>
          <w:b/>
          <w:bCs/>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450D5B">
        <w:rPr>
          <w:rFonts w:ascii="Times New Roman" w:hAnsi="Times New Roman" w:cs="Times New Roman"/>
          <w:b/>
          <w:sz w:val="22"/>
          <w:szCs w:val="22"/>
        </w:rPr>
        <w:t xml:space="preserve"> PN/10</w:t>
      </w:r>
      <w:r w:rsidR="00C45B69">
        <w:rPr>
          <w:rFonts w:ascii="Times New Roman" w:hAnsi="Times New Roman" w:cs="Times New Roman"/>
          <w:b/>
          <w:sz w:val="22"/>
          <w:szCs w:val="22"/>
        </w:rPr>
        <w:t>/2017</w:t>
      </w:r>
    </w:p>
    <w:p w:rsidR="00A4447B" w:rsidRDefault="00A4447B" w:rsidP="003427E7">
      <w:pPr>
        <w:pStyle w:val="Default"/>
        <w:rPr>
          <w:rFonts w:ascii="Times New Roman" w:hAnsi="Times New Roman" w:cs="Times New Roman"/>
          <w:sz w:val="22"/>
          <w:szCs w:val="22"/>
        </w:rPr>
      </w:pPr>
    </w:p>
    <w:p w:rsidR="003427E7" w:rsidRPr="008130BE" w:rsidRDefault="003427E7" w:rsidP="003427E7">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3427E7" w:rsidRPr="008130BE" w:rsidRDefault="003427E7" w:rsidP="003427E7">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3427E7" w:rsidRPr="00450D5B" w:rsidRDefault="003427E7" w:rsidP="00450D5B">
      <w:pPr>
        <w:pStyle w:val="Default"/>
        <w:rPr>
          <w:rFonts w:ascii="Times New Roman" w:hAnsi="Times New Roman" w:cs="Times New Roman"/>
          <w:sz w:val="22"/>
          <w:szCs w:val="22"/>
        </w:rPr>
      </w:pPr>
      <w:r w:rsidRPr="00450D5B">
        <w:rPr>
          <w:rFonts w:ascii="Times New Roman" w:hAnsi="Times New Roman" w:cs="Times New Roman"/>
          <w:sz w:val="22"/>
          <w:szCs w:val="22"/>
          <w:lang w:val="cs-CZ"/>
        </w:rPr>
        <w:t>na </w:t>
      </w:r>
      <w:r w:rsidR="00450D5B" w:rsidRPr="00450D5B">
        <w:rPr>
          <w:rFonts w:ascii="Times New Roman" w:hAnsi="Times New Roman" w:cs="Times New Roman"/>
          <w:bCs/>
          <w:sz w:val="22"/>
          <w:szCs w:val="22"/>
        </w:rPr>
        <w:t xml:space="preserve">Zaprojektowanie i wykonanie Systemu Sygnalizacji Pożaru (SSP) w budynku A Rektorat  oraz w budynku H , części H , K , L, M, N i N1” Wydziału Aktorskiego </w:t>
      </w:r>
      <w:r w:rsidR="00560616" w:rsidRPr="00450D5B">
        <w:rPr>
          <w:rFonts w:ascii="Times New Roman" w:hAnsi="Times New Roman" w:cs="Times New Roman"/>
          <w:bCs/>
          <w:sz w:val="22"/>
          <w:szCs w:val="22"/>
        </w:rPr>
        <w:t xml:space="preserve">Państwowej Wyższej Szkoły </w:t>
      </w:r>
      <w:r w:rsidR="00450D5B" w:rsidRPr="00450D5B">
        <w:rPr>
          <w:rFonts w:ascii="Times New Roman" w:hAnsi="Times New Roman" w:cs="Times New Roman"/>
          <w:bCs/>
          <w:sz w:val="22"/>
          <w:szCs w:val="22"/>
        </w:rPr>
        <w:t>Filmowej, Telewizyjnej i Teatralnej im. Leona Schillera  w ŁODZI</w:t>
      </w:r>
    </w:p>
    <w:p w:rsidR="003427E7" w:rsidRPr="008130BE" w:rsidRDefault="003427E7" w:rsidP="003427E7">
      <w:pPr>
        <w:tabs>
          <w:tab w:val="left" w:pos="459"/>
        </w:tabs>
        <w:spacing w:after="40"/>
        <w:contextualSpacing/>
        <w:rPr>
          <w:b/>
          <w:sz w:val="22"/>
          <w:szCs w:val="22"/>
          <w:lang w:val="cs-CZ"/>
        </w:rPr>
      </w:pPr>
      <w:r w:rsidRPr="008130BE">
        <w:rPr>
          <w:b/>
          <w:sz w:val="22"/>
          <w:szCs w:val="22"/>
          <w:lang w:val="cs-CZ"/>
        </w:rPr>
        <w:t>1. 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008130BE">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8130BE" w:rsidRDefault="008130BE" w:rsidP="003427E7">
      <w:pPr>
        <w:spacing w:after="40"/>
        <w:contextualSpacing/>
        <w:jc w:val="both"/>
        <w:rPr>
          <w:b/>
          <w:sz w:val="22"/>
          <w:szCs w:val="22"/>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2. OFEROWANY PRZEDMIOT ZAMÓWIENIA:</w:t>
      </w:r>
    </w:p>
    <w:p w:rsidR="008130BE" w:rsidRPr="000B7F2E" w:rsidRDefault="00450D5B" w:rsidP="0028113C">
      <w:pPr>
        <w:spacing w:after="40"/>
        <w:contextualSpacing/>
        <w:jc w:val="both"/>
        <w:rPr>
          <w:sz w:val="22"/>
          <w:szCs w:val="22"/>
          <w:lang w:val="cs-CZ"/>
        </w:rPr>
      </w:pPr>
      <w:r w:rsidRPr="000B7F2E">
        <w:rPr>
          <w:bCs/>
          <w:sz w:val="22"/>
          <w:szCs w:val="22"/>
        </w:rPr>
        <w:t>Zaprojektowanie i wykonanie Systemu Sygnalizacji Pożaru (SSP) w budynku A Rektorat  oraz w budynku H , części H , K , L, M, N i N1” Wydziału Aktorskiego P</w:t>
      </w:r>
      <w:r w:rsidR="000B7F2E">
        <w:rPr>
          <w:bCs/>
          <w:sz w:val="22"/>
          <w:szCs w:val="22"/>
        </w:rPr>
        <w:t xml:space="preserve">aństwowej Wyższej Szkoły </w:t>
      </w:r>
      <w:r w:rsidRPr="000B7F2E">
        <w:rPr>
          <w:bCs/>
          <w:sz w:val="22"/>
          <w:szCs w:val="22"/>
        </w:rPr>
        <w:t>Filmowej, Telewizyjnej i Teatralnej im. Leona Schillera  w ŁODZI</w:t>
      </w:r>
    </w:p>
    <w:p w:rsidR="003427E7" w:rsidRPr="008130BE" w:rsidRDefault="003427E7" w:rsidP="003427E7">
      <w:pPr>
        <w:spacing w:after="40"/>
        <w:contextualSpacing/>
        <w:rPr>
          <w:b/>
          <w:sz w:val="22"/>
          <w:szCs w:val="22"/>
          <w:lang w:val="cs-CZ"/>
        </w:rPr>
      </w:pPr>
      <w:r w:rsidRPr="008130BE">
        <w:rPr>
          <w:b/>
          <w:sz w:val="22"/>
          <w:szCs w:val="22"/>
          <w:lang w:val="cs-CZ"/>
        </w:rPr>
        <w:t>3. 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lastRenderedPageBreak/>
        <w:t>4. OŚWIADCZENIA:</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zamówienie zo</w:t>
      </w:r>
      <w:r w:rsidR="006759D8">
        <w:rPr>
          <w:sz w:val="22"/>
          <w:lang w:val="cs-CZ"/>
        </w:rPr>
        <w:t>stanie zrealizowane w terminie do .................................... .</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w cenie naszej oferty zostały uwzględnione wszystkie koszty wykonania zamówienia;</w:t>
      </w:r>
    </w:p>
    <w:p w:rsidR="008130BE" w:rsidRPr="000030A8" w:rsidRDefault="008130BE" w:rsidP="00CE17BC">
      <w:pPr>
        <w:pStyle w:val="Tekstpodstawowywcity2"/>
        <w:numPr>
          <w:ilvl w:val="0"/>
          <w:numId w:val="6"/>
        </w:numPr>
        <w:tabs>
          <w:tab w:val="left" w:pos="459"/>
        </w:tabs>
        <w:spacing w:after="40" w:line="240" w:lineRule="auto"/>
        <w:ind w:left="459" w:hanging="459"/>
        <w:jc w:val="both"/>
        <w:rPr>
          <w:sz w:val="22"/>
          <w:lang w:val="cs-CZ"/>
        </w:rPr>
      </w:pPr>
      <w:r w:rsidRPr="000030A8">
        <w:rPr>
          <w:sz w:val="22"/>
          <w:lang w:val="cs-CZ"/>
        </w:rPr>
        <w:t>udzielamy ......... miesięcy gwarancji na przedmiot zamówienia.</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zapoznaliśmy się ze Specyfikacją Istotnych Warunków Zamówienia oraz wzorem umowy i nie wnosimy do nich zastrzeżeń oraz przyjmujemy warunki w nich zawarte;</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CE17BC">
      <w:pPr>
        <w:numPr>
          <w:ilvl w:val="0"/>
          <w:numId w:val="6"/>
        </w:numPr>
        <w:tabs>
          <w:tab w:val="left" w:pos="459"/>
        </w:tabs>
        <w:suppressAutoHyphens w:val="0"/>
        <w:spacing w:after="40"/>
        <w:ind w:left="459" w:hanging="459"/>
        <w:jc w:val="both"/>
        <w:rPr>
          <w:sz w:val="22"/>
          <w:szCs w:val="22"/>
          <w:lang w:val="cs-CZ"/>
        </w:rPr>
      </w:pPr>
      <w:r w:rsidRPr="008130BE">
        <w:rPr>
          <w:sz w:val="22"/>
          <w:szCs w:val="22"/>
          <w:lang w:val="cs-CZ"/>
        </w:rPr>
        <w:t xml:space="preserve">akceptujemy, iż zapłata za zrealizowanie zamówienia następować będzie częściami (na zasadach opisanych we wzorze umowy)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CE17BC">
      <w:pPr>
        <w:numPr>
          <w:ilvl w:val="0"/>
          <w:numId w:val="6"/>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Pr="007E2C93">
        <w:rPr>
          <w:b/>
          <w:sz w:val="22"/>
          <w:szCs w:val="22"/>
          <w:lang w:val="cs-CZ"/>
        </w:rPr>
        <w:t xml:space="preserve"> </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3427E7">
      <w:pPr>
        <w:numPr>
          <w:ilvl w:val="0"/>
          <w:numId w:val="6"/>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CE17BC">
      <w:pPr>
        <w:numPr>
          <w:ilvl w:val="0"/>
          <w:numId w:val="7"/>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CE17BC">
      <w:pPr>
        <w:numPr>
          <w:ilvl w:val="0"/>
          <w:numId w:val="7"/>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CE17BC">
      <w:pPr>
        <w:numPr>
          <w:ilvl w:val="0"/>
          <w:numId w:val="7"/>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450D5B" w:rsidRPr="00450D5B" w:rsidRDefault="00450D5B" w:rsidP="00450D5B">
      <w:pPr>
        <w:tabs>
          <w:tab w:val="left" w:pos="459"/>
        </w:tabs>
        <w:spacing w:after="40"/>
        <w:ind w:left="284" w:hanging="284"/>
        <w:jc w:val="both"/>
        <w:rPr>
          <w:lang w:val="cs-CZ"/>
        </w:rPr>
      </w:pPr>
      <w:r w:rsidRPr="00EA73F0">
        <w:rPr>
          <w:b/>
          <w:lang w:val="cs-CZ"/>
        </w:rPr>
        <w:t>7.</w:t>
      </w:r>
      <w:r>
        <w:rPr>
          <w:lang w:val="cs-CZ"/>
        </w:rPr>
        <w:t>Wykonawca należy do sektora MŚP (mikro, małe i średnie przedsiębiorstwa): TAK / NIE (zaznaczyć właściwe).</w:t>
      </w:r>
    </w:p>
    <w:p w:rsidR="003427E7" w:rsidRPr="008130BE" w:rsidRDefault="00450D5B" w:rsidP="003427E7">
      <w:pPr>
        <w:spacing w:after="40"/>
        <w:contextualSpacing/>
        <w:rPr>
          <w:b/>
          <w:sz w:val="22"/>
          <w:szCs w:val="22"/>
          <w:lang w:val="cs-CZ"/>
        </w:rPr>
      </w:pPr>
      <w:r>
        <w:rPr>
          <w:b/>
          <w:sz w:val="22"/>
          <w:szCs w:val="22"/>
          <w:lang w:val="cs-CZ"/>
        </w:rPr>
        <w:t>8</w:t>
      </w:r>
      <w:r w:rsidR="003427E7" w:rsidRPr="008130BE">
        <w:rPr>
          <w:b/>
          <w:sz w:val="22"/>
          <w:szCs w:val="22"/>
          <w:lang w:val="cs-CZ"/>
        </w:rPr>
        <w:t>.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CE17BC">
      <w:pPr>
        <w:numPr>
          <w:ilvl w:val="0"/>
          <w:numId w:val="8"/>
        </w:numPr>
        <w:suppressAutoHyphens w:val="0"/>
        <w:spacing w:after="40"/>
        <w:ind w:left="459" w:hanging="425"/>
        <w:rPr>
          <w:sz w:val="22"/>
          <w:szCs w:val="22"/>
          <w:lang w:val="cs-CZ"/>
        </w:rPr>
      </w:pPr>
      <w:r w:rsidRPr="008130BE">
        <w:rPr>
          <w:sz w:val="22"/>
          <w:szCs w:val="22"/>
          <w:lang w:val="cs-CZ"/>
        </w:rPr>
        <w:t>...............................................................................................................................................</w:t>
      </w:r>
    </w:p>
    <w:p w:rsidR="003427E7" w:rsidRPr="008130BE" w:rsidRDefault="003427E7" w:rsidP="00CE17BC">
      <w:pPr>
        <w:numPr>
          <w:ilvl w:val="0"/>
          <w:numId w:val="8"/>
        </w:numPr>
        <w:suppressAutoHyphens w:val="0"/>
        <w:spacing w:after="40"/>
        <w:ind w:left="459" w:hanging="425"/>
        <w:rPr>
          <w:sz w:val="22"/>
          <w:szCs w:val="22"/>
          <w:lang w:val="cs-CZ"/>
        </w:rPr>
      </w:pPr>
      <w:r w:rsidRPr="008130BE">
        <w:rPr>
          <w:sz w:val="22"/>
          <w:szCs w:val="22"/>
          <w:lang w:val="cs-CZ"/>
        </w:rPr>
        <w:t>...............................................................................................................................................</w:t>
      </w:r>
    </w:p>
    <w:p w:rsidR="003427E7" w:rsidRPr="008130BE" w:rsidRDefault="003427E7" w:rsidP="00CE17BC">
      <w:pPr>
        <w:numPr>
          <w:ilvl w:val="0"/>
          <w:numId w:val="8"/>
        </w:numPr>
        <w:suppressAutoHyphens w:val="0"/>
        <w:spacing w:after="40"/>
        <w:ind w:left="459" w:hanging="425"/>
        <w:rPr>
          <w:sz w:val="22"/>
          <w:szCs w:val="22"/>
          <w:lang w:val="cs-CZ"/>
        </w:rPr>
      </w:pPr>
      <w:r w:rsidRPr="008130BE">
        <w:rPr>
          <w:sz w:val="22"/>
          <w:szCs w:val="22"/>
          <w:lang w:val="cs-CZ"/>
        </w:rPr>
        <w:t>...............................................................................................................................................</w:t>
      </w:r>
    </w:p>
    <w:p w:rsidR="008130BE" w:rsidRPr="0094232C" w:rsidRDefault="003427E7" w:rsidP="0094232C">
      <w:pPr>
        <w:numPr>
          <w:ilvl w:val="0"/>
          <w:numId w:val="8"/>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3427E7" w:rsidRDefault="003427E7" w:rsidP="003427E7">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3427E7" w:rsidRPr="0028113C" w:rsidRDefault="003427E7" w:rsidP="003427E7">
      <w:pPr>
        <w:spacing w:after="40"/>
        <w:rPr>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28113C">
        <w:rPr>
          <w:sz w:val="20"/>
          <w:szCs w:val="20"/>
          <w:lang w:val="cs-CZ"/>
        </w:rPr>
        <w:t>pieczęć Wykonawcy                                               Data i podpi</w:t>
      </w:r>
      <w:r w:rsidR="008130BE" w:rsidRPr="0028113C">
        <w:rPr>
          <w:sz w:val="20"/>
          <w:szCs w:val="20"/>
          <w:lang w:val="cs-CZ"/>
        </w:rPr>
        <w:t xml:space="preserve">s upoważnionego przedstawiciela </w:t>
      </w:r>
      <w:r w:rsidRPr="0028113C">
        <w:rPr>
          <w:sz w:val="20"/>
          <w:szCs w:val="20"/>
          <w:lang w:val="cs-CZ"/>
        </w:rPr>
        <w:t>Wykonawcy</w:t>
      </w:r>
    </w:p>
    <w:p w:rsidR="00361C21" w:rsidRPr="0028113C" w:rsidRDefault="00361C21" w:rsidP="004D72DB">
      <w:pPr>
        <w:jc w:val="both"/>
        <w:rPr>
          <w:sz w:val="20"/>
          <w:szCs w:val="20"/>
          <w:lang w:val="cs-CZ"/>
        </w:rPr>
        <w:sectPr w:rsidR="00361C21" w:rsidRPr="0028113C" w:rsidSect="00F14626">
          <w:pgSz w:w="11906" w:h="16838"/>
          <w:pgMar w:top="1418" w:right="1134" w:bottom="1418" w:left="1418" w:header="709" w:footer="709" w:gutter="0"/>
          <w:cols w:space="708"/>
          <w:docGrid w:linePitch="600" w:charSpace="32768"/>
        </w:sect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lastRenderedPageBreak/>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w:t>
      </w:r>
      <w:r w:rsidR="00450D5B">
        <w:rPr>
          <w:rFonts w:ascii="Times New Roman" w:hAnsi="Times New Roman" w:cs="Times New Roman"/>
          <w:b/>
          <w:sz w:val="22"/>
          <w:szCs w:val="22"/>
        </w:rPr>
        <w:t>10</w:t>
      </w:r>
      <w:r w:rsidR="00C45B69">
        <w:rPr>
          <w:rFonts w:ascii="Times New Roman" w:hAnsi="Times New Roman" w:cs="Times New Roman"/>
          <w:b/>
          <w:sz w:val="22"/>
          <w:szCs w:val="22"/>
        </w:rPr>
        <w:t>/2017</w:t>
      </w:r>
    </w:p>
    <w:p w:rsidR="00A4447B" w:rsidRDefault="00A4447B" w:rsidP="00EA64CC">
      <w:pPr>
        <w:pStyle w:val="Default"/>
        <w:rPr>
          <w:rFonts w:ascii="Times New Roman" w:hAnsi="Times New Roman" w:cs="Times New Roman"/>
          <w:b/>
          <w:sz w:val="22"/>
          <w:szCs w:val="22"/>
        </w:rPr>
      </w:pP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DOTYCZĄCE PRZESŁANEK WYKLUCZENIA Z POSTĘPOWANIA</w:t>
      </w:r>
    </w:p>
    <w:p w:rsidR="000B7F2E" w:rsidRPr="000B7F2E" w:rsidRDefault="000B7F2E" w:rsidP="000B7F2E">
      <w:pPr>
        <w:pStyle w:val="Default"/>
        <w:rPr>
          <w:rFonts w:ascii="Times New Roman" w:hAnsi="Times New Roman" w:cs="Times New Roman"/>
          <w:sz w:val="22"/>
          <w:szCs w:val="22"/>
        </w:rPr>
      </w:pPr>
      <w:r w:rsidRPr="000B7F2E">
        <w:rPr>
          <w:rFonts w:ascii="Times New Roman" w:hAnsi="Times New Roman" w:cs="Times New Roman"/>
          <w:sz w:val="22"/>
          <w:szCs w:val="22"/>
        </w:rPr>
        <w:t xml:space="preserve">Na potrzeby postępowania o udzielenie zamówienia publicznego pn </w:t>
      </w:r>
      <w:r w:rsidRPr="000B7F2E">
        <w:rPr>
          <w:rFonts w:ascii="Times New Roman" w:hAnsi="Times New Roman" w:cs="Times New Roman"/>
          <w:sz w:val="22"/>
          <w:szCs w:val="22"/>
          <w:lang w:val="cs-CZ"/>
        </w:rPr>
        <w:t>na </w:t>
      </w:r>
      <w:r w:rsidRPr="000B7F2E">
        <w:rPr>
          <w:rFonts w:ascii="Times New Roman" w:hAnsi="Times New Roman" w:cs="Times New Roman"/>
          <w:bCs/>
          <w:sz w:val="22"/>
          <w:szCs w:val="22"/>
        </w:rPr>
        <w:t>Zaprojektowanie i wykonanie Systemu Sygnalizacji Pożaru (SSP) w budynku A Rektorat  oraz w budynku H , części H , K , L, M, N i N1” Wydziału Aktorskiego P</w:t>
      </w:r>
      <w:r>
        <w:rPr>
          <w:rFonts w:ascii="Times New Roman" w:hAnsi="Times New Roman" w:cs="Times New Roman"/>
          <w:bCs/>
          <w:sz w:val="22"/>
          <w:szCs w:val="22"/>
        </w:rPr>
        <w:t xml:space="preserve">aństwowej Wyższej Szkoły </w:t>
      </w:r>
      <w:r w:rsidRPr="000B7F2E">
        <w:rPr>
          <w:rFonts w:ascii="Times New Roman" w:hAnsi="Times New Roman" w:cs="Times New Roman"/>
          <w:bCs/>
          <w:sz w:val="22"/>
          <w:szCs w:val="22"/>
        </w:rPr>
        <w:t>Filmowej, Telewizyjnej i Teatralnej im. Leona Schillera  w Ł</w:t>
      </w:r>
      <w:r>
        <w:rPr>
          <w:rFonts w:ascii="Times New Roman" w:hAnsi="Times New Roman" w:cs="Times New Roman"/>
          <w:bCs/>
          <w:sz w:val="22"/>
          <w:szCs w:val="22"/>
        </w:rPr>
        <w:t>odzi</w:t>
      </w:r>
      <w:r w:rsidRPr="000B7F2E">
        <w:rPr>
          <w:rFonts w:ascii="Times New Roman" w:hAnsi="Times New Roman" w:cs="Times New Roman"/>
          <w:b/>
          <w:sz w:val="22"/>
          <w:szCs w:val="22"/>
        </w:rPr>
        <w:t>,</w:t>
      </w:r>
      <w:r w:rsidRPr="000B7F2E">
        <w:rPr>
          <w:rFonts w:ascii="Times New Roman" w:hAnsi="Times New Roman" w:cs="Times New Roman"/>
          <w:sz w:val="22"/>
          <w:szCs w:val="22"/>
        </w:rPr>
        <w:t xml:space="preserve"> prowadzonego przez Państwową Wyższą Szkołę Filmową, Telewizyjną i Teatralną im. L. Schillera w Łodzi </w:t>
      </w:r>
      <w:r w:rsidRPr="000B7F2E">
        <w:rPr>
          <w:rFonts w:ascii="Times New Roman" w:hAnsi="Times New Roman" w:cs="Times New Roman"/>
          <w:b/>
          <w:i/>
          <w:sz w:val="22"/>
          <w:szCs w:val="22"/>
        </w:rPr>
        <w:t>(oznaczenie Zamawiającego)</w:t>
      </w:r>
      <w:r w:rsidRPr="000B7F2E">
        <w:rPr>
          <w:rFonts w:ascii="Times New Roman" w:hAnsi="Times New Roman" w:cs="Times New Roman"/>
          <w:i/>
          <w:sz w:val="22"/>
          <w:szCs w:val="22"/>
        </w:rPr>
        <w:t xml:space="preserve">, </w:t>
      </w:r>
      <w:r w:rsidRPr="000B7F2E">
        <w:rPr>
          <w:rFonts w:ascii="Times New Roman" w:hAnsi="Times New Roman" w:cs="Times New Roman"/>
          <w:sz w:val="22"/>
          <w:szCs w:val="22"/>
        </w:rPr>
        <w:t>oświadczam, co następuje:</w:t>
      </w:r>
    </w:p>
    <w:p w:rsidR="00EA64CC" w:rsidRPr="00450D5B" w:rsidRDefault="00EA64CC" w:rsidP="00450D5B">
      <w:pPr>
        <w:pStyle w:val="Default"/>
        <w:rPr>
          <w:rFonts w:ascii="Times New Roman" w:hAnsi="Times New Roman" w:cs="Times New Roman"/>
          <w:sz w:val="22"/>
          <w:szCs w:val="22"/>
        </w:rPr>
      </w:pPr>
      <w:r w:rsidRPr="00EA64CC">
        <w:rPr>
          <w:sz w:val="22"/>
          <w:szCs w:val="22"/>
        </w:rPr>
        <w:t>:</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D27132">
      <w:pPr>
        <w:ind w:left="425" w:hanging="425"/>
        <w:contextualSpacing/>
        <w:jc w:val="both"/>
        <w:rPr>
          <w:sz w:val="22"/>
          <w:szCs w:val="22"/>
        </w:rPr>
      </w:pPr>
      <w:r w:rsidRPr="00EA64CC">
        <w:rPr>
          <w:sz w:val="22"/>
          <w:szCs w:val="22"/>
        </w:rPr>
        <w:t xml:space="preserve">1. Oświadczam, że nie podlegam wykluczeniu z postępowania na podstawie </w:t>
      </w:r>
      <w:r w:rsidRPr="00EA64CC">
        <w:rPr>
          <w:sz w:val="22"/>
          <w:szCs w:val="22"/>
        </w:rPr>
        <w:b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D27132">
      <w:pPr>
        <w:ind w:left="425" w:hanging="425"/>
        <w:contextualSpacing/>
        <w:jc w:val="both"/>
        <w:rPr>
          <w:sz w:val="22"/>
          <w:szCs w:val="22"/>
        </w:rPr>
      </w:pPr>
      <w:r w:rsidRPr="00C45B69">
        <w:rPr>
          <w:sz w:val="22"/>
          <w:szCs w:val="22"/>
        </w:rPr>
        <w:t xml:space="preserve">2. Oświadczam, że nie podlegam wykluczeniu z postępowania na podstawie </w:t>
      </w:r>
      <w:r w:rsidRPr="00C45B69">
        <w:rPr>
          <w:sz w:val="22"/>
          <w:szCs w:val="22"/>
        </w:rPr>
        <w:br/>
        <w:t xml:space="preserve">art. 24 ust. 5 </w:t>
      </w:r>
      <w:proofErr w:type="spellStart"/>
      <w:r w:rsidR="00C45B69" w:rsidRPr="00C45B69">
        <w:rPr>
          <w:sz w:val="22"/>
          <w:szCs w:val="22"/>
        </w:rPr>
        <w:t>pkt</w:t>
      </w:r>
      <w:proofErr w:type="spellEnd"/>
      <w:r w:rsidR="00C45B69" w:rsidRPr="00C45B69">
        <w:rPr>
          <w:sz w:val="22"/>
          <w:szCs w:val="22"/>
        </w:rPr>
        <w:t xml:space="preserve">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Pr="00EA64CC" w:rsidRDefault="00EA64CC"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sz w:val="22"/>
          <w:szCs w:val="22"/>
        </w:rPr>
        <w:t xml:space="preserve"> </w:t>
      </w:r>
      <w:r w:rsidRPr="00EA64CC">
        <w:rPr>
          <w:b/>
          <w:i/>
          <w:sz w:val="22"/>
          <w:szCs w:val="22"/>
        </w:rPr>
        <w:t xml:space="preserve">(podać mającą zastosowanie podstawę wykluczenia spośród wymienionych w art. 24 ust. 1 </w:t>
      </w:r>
      <w:proofErr w:type="spellStart"/>
      <w:r w:rsidRPr="00EA64CC">
        <w:rPr>
          <w:b/>
          <w:i/>
          <w:sz w:val="22"/>
          <w:szCs w:val="22"/>
        </w:rPr>
        <w:t>pkt</w:t>
      </w:r>
      <w:proofErr w:type="spellEnd"/>
      <w:r w:rsidRPr="00EA64CC">
        <w:rPr>
          <w:b/>
          <w:i/>
          <w:sz w:val="22"/>
          <w:szCs w:val="22"/>
        </w:rPr>
        <w:t xml:space="preserve"> 13-14, 16-20 </w:t>
      </w:r>
      <w:r w:rsidRPr="00C45B69">
        <w:rPr>
          <w:b/>
          <w:i/>
          <w:sz w:val="22"/>
          <w:szCs w:val="22"/>
        </w:rPr>
        <w:t>lub art. 24 ust. 5</w:t>
      </w:r>
      <w:r w:rsidR="00C45B69">
        <w:rPr>
          <w:b/>
          <w:i/>
          <w:sz w:val="22"/>
          <w:szCs w:val="22"/>
        </w:rPr>
        <w:t xml:space="preserve"> </w:t>
      </w:r>
      <w:proofErr w:type="spellStart"/>
      <w:r w:rsidR="00C45B69">
        <w:rPr>
          <w:b/>
          <w:i/>
          <w:sz w:val="22"/>
          <w:szCs w:val="22"/>
        </w:rPr>
        <w:t>pkt</w:t>
      </w:r>
      <w:proofErr w:type="spellEnd"/>
      <w:r w:rsidR="00C45B69">
        <w:rPr>
          <w:b/>
          <w:i/>
          <w:sz w:val="22"/>
          <w:szCs w:val="22"/>
        </w:rPr>
        <w:t xml:space="preserve"> 1</w:t>
      </w:r>
      <w:r w:rsidRPr="00C45B69">
        <w:rPr>
          <w:b/>
          <w:i/>
          <w:sz w:val="22"/>
          <w:szCs w:val="22"/>
        </w:rPr>
        <w:t xml:space="preserve"> </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w:t>
      </w:r>
      <w:r w:rsidRPr="00EA64CC">
        <w:rPr>
          <w:sz w:val="22"/>
          <w:szCs w:val="22"/>
        </w:rPr>
        <w:lastRenderedPageBreak/>
        <w:t xml:space="preserve">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w:t>
      </w:r>
      <w:bookmarkStart w:id="0" w:name="_GoBack"/>
      <w:bookmarkEnd w:id="0"/>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i/>
          <w:sz w:val="22"/>
          <w:szCs w:val="22"/>
        </w:rPr>
        <w:t xml:space="preserve"> </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A4447B" w:rsidRPr="0028113C" w:rsidRDefault="00EA64CC" w:rsidP="0028113C">
      <w:pPr>
        <w:spacing w:line="360" w:lineRule="auto"/>
        <w:ind w:left="5664" w:firstLine="708"/>
        <w:jc w:val="both"/>
        <w:rPr>
          <w:i/>
          <w:sz w:val="18"/>
          <w:szCs w:val="18"/>
        </w:rPr>
      </w:pPr>
      <w:r w:rsidRPr="000405AB">
        <w:rPr>
          <w:i/>
          <w:sz w:val="18"/>
          <w:szCs w:val="18"/>
        </w:rPr>
        <w:t>(podpis)</w:t>
      </w:r>
    </w:p>
    <w:p w:rsidR="00A4447B" w:rsidRDefault="00A4447B" w:rsidP="00EA64CC">
      <w:pPr>
        <w:pStyle w:val="Default"/>
        <w:jc w:val="right"/>
        <w:rPr>
          <w:rFonts w:ascii="Times New Roman" w:hAnsi="Times New Roman" w:cs="Times New Roman"/>
          <w:b/>
          <w:sz w:val="22"/>
          <w:szCs w:val="22"/>
        </w:rPr>
      </w:pPr>
    </w:p>
    <w:p w:rsidR="00A4447B" w:rsidRDefault="00A4447B" w:rsidP="00EA64CC">
      <w:pPr>
        <w:pStyle w:val="Default"/>
        <w:jc w:val="right"/>
        <w:rPr>
          <w:rFonts w:ascii="Times New Roman" w:hAnsi="Times New Roman" w:cs="Times New Roman"/>
          <w:b/>
          <w:sz w:val="22"/>
          <w:szCs w:val="22"/>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w:t>
      </w:r>
      <w:r w:rsidR="000B7F2E">
        <w:rPr>
          <w:rFonts w:ascii="Times New Roman" w:hAnsi="Times New Roman" w:cs="Times New Roman"/>
          <w:b/>
          <w:sz w:val="22"/>
          <w:szCs w:val="22"/>
        </w:rPr>
        <w:t>10</w:t>
      </w:r>
      <w:r w:rsidR="00C45B69">
        <w:rPr>
          <w:rFonts w:ascii="Times New Roman" w:hAnsi="Times New Roman" w:cs="Times New Roman"/>
          <w:b/>
          <w:sz w:val="22"/>
          <w:szCs w:val="22"/>
        </w:rPr>
        <w:t>/2017</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0B7F2E" w:rsidRDefault="00EA64CC" w:rsidP="000B7F2E">
      <w:pPr>
        <w:pStyle w:val="Default"/>
        <w:rPr>
          <w:rFonts w:ascii="Times New Roman" w:hAnsi="Times New Roman" w:cs="Times New Roman"/>
          <w:sz w:val="22"/>
          <w:szCs w:val="22"/>
        </w:rPr>
      </w:pPr>
      <w:r w:rsidRPr="000B7F2E">
        <w:rPr>
          <w:rFonts w:ascii="Times New Roman" w:hAnsi="Times New Roman" w:cs="Times New Roman"/>
          <w:sz w:val="22"/>
          <w:szCs w:val="22"/>
        </w:rPr>
        <w:t>Na potrzeby postępowania o udzielenie zamówienia public</w:t>
      </w:r>
      <w:r w:rsidR="00B76440" w:rsidRPr="000B7F2E">
        <w:rPr>
          <w:rFonts w:ascii="Times New Roman" w:hAnsi="Times New Roman" w:cs="Times New Roman"/>
          <w:sz w:val="22"/>
          <w:szCs w:val="22"/>
        </w:rPr>
        <w:t xml:space="preserve">znego </w:t>
      </w:r>
      <w:r w:rsidRPr="000B7F2E">
        <w:rPr>
          <w:rFonts w:ascii="Times New Roman" w:hAnsi="Times New Roman" w:cs="Times New Roman"/>
          <w:sz w:val="22"/>
          <w:szCs w:val="22"/>
        </w:rPr>
        <w:t xml:space="preserve">pn </w:t>
      </w:r>
      <w:r w:rsidR="00450D5B" w:rsidRPr="000B7F2E">
        <w:rPr>
          <w:rFonts w:ascii="Times New Roman" w:hAnsi="Times New Roman" w:cs="Times New Roman"/>
          <w:sz w:val="22"/>
          <w:szCs w:val="22"/>
          <w:lang w:val="cs-CZ"/>
        </w:rPr>
        <w:t>na </w:t>
      </w:r>
      <w:r w:rsidR="00450D5B" w:rsidRPr="000B7F2E">
        <w:rPr>
          <w:rFonts w:ascii="Times New Roman" w:hAnsi="Times New Roman" w:cs="Times New Roman"/>
          <w:bCs/>
          <w:sz w:val="22"/>
          <w:szCs w:val="22"/>
        </w:rPr>
        <w:t>Zaprojektowanie i wykonanie Systemu Sygnalizacji Pożaru (SSP) w budynku A Rektorat  oraz w budynku H , części H , K , L, M, N i N1” Wydziału Aktorskiego P</w:t>
      </w:r>
      <w:r w:rsidR="000B7F2E">
        <w:rPr>
          <w:rFonts w:ascii="Times New Roman" w:hAnsi="Times New Roman" w:cs="Times New Roman"/>
          <w:bCs/>
          <w:sz w:val="22"/>
          <w:szCs w:val="22"/>
        </w:rPr>
        <w:t xml:space="preserve">aństwowej Wyższej Szkoły </w:t>
      </w:r>
      <w:r w:rsidR="00450D5B" w:rsidRPr="000B7F2E">
        <w:rPr>
          <w:rFonts w:ascii="Times New Roman" w:hAnsi="Times New Roman" w:cs="Times New Roman"/>
          <w:bCs/>
          <w:sz w:val="22"/>
          <w:szCs w:val="22"/>
        </w:rPr>
        <w:t>Filmowej, Telewizyjnej i Teatralnej im. Leona Schillera  w Ł</w:t>
      </w:r>
      <w:r w:rsidR="000B7F2E">
        <w:rPr>
          <w:rFonts w:ascii="Times New Roman" w:hAnsi="Times New Roman" w:cs="Times New Roman"/>
          <w:bCs/>
          <w:sz w:val="22"/>
          <w:szCs w:val="22"/>
        </w:rPr>
        <w:t>odzi</w:t>
      </w:r>
      <w:r w:rsidRPr="000B7F2E">
        <w:rPr>
          <w:rFonts w:ascii="Times New Roman" w:hAnsi="Times New Roman" w:cs="Times New Roman"/>
          <w:b/>
          <w:sz w:val="22"/>
          <w:szCs w:val="22"/>
        </w:rPr>
        <w:t>,</w:t>
      </w:r>
      <w:r w:rsidRPr="000B7F2E">
        <w:rPr>
          <w:rFonts w:ascii="Times New Roman" w:hAnsi="Times New Roman" w:cs="Times New Roman"/>
          <w:sz w:val="22"/>
          <w:szCs w:val="22"/>
        </w:rPr>
        <w:t xml:space="preserve"> prowadzonego przez Państwową Wyższą Szkołę Filmową, Telewizyjną i Teatralną im. L. Schillera w Łodzi </w:t>
      </w:r>
      <w:r w:rsidRPr="000B7F2E">
        <w:rPr>
          <w:rFonts w:ascii="Times New Roman" w:hAnsi="Times New Roman" w:cs="Times New Roman"/>
          <w:b/>
          <w:i/>
          <w:sz w:val="22"/>
          <w:szCs w:val="22"/>
        </w:rPr>
        <w:t>(oznaczenie Zamawiającego)</w:t>
      </w:r>
      <w:r w:rsidRPr="000B7F2E">
        <w:rPr>
          <w:rFonts w:ascii="Times New Roman" w:hAnsi="Times New Roman" w:cs="Times New Roman"/>
          <w:i/>
          <w:sz w:val="22"/>
          <w:szCs w:val="22"/>
        </w:rPr>
        <w:t xml:space="preserve">, </w:t>
      </w:r>
      <w:r w:rsidRPr="000B7F2E">
        <w:rPr>
          <w:rFonts w:ascii="Times New Roman" w:hAnsi="Times New Roman" w:cs="Times New Roman"/>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w:t>
      </w:r>
      <w:proofErr w:type="spellStart"/>
      <w:r w:rsidRPr="00EA64CC">
        <w:rPr>
          <w:sz w:val="22"/>
          <w:szCs w:val="22"/>
        </w:rPr>
        <w:t>pkt</w:t>
      </w:r>
      <w:proofErr w:type="spellEnd"/>
      <w:r w:rsidRPr="00EA64CC">
        <w:rPr>
          <w:sz w:val="22"/>
          <w:szCs w:val="22"/>
        </w:rPr>
        <w:t xml:space="preserve">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EA64CC" w:rsidP="00EA64CC">
      <w:pPr>
        <w:spacing w:line="360" w:lineRule="auto"/>
        <w:ind w:left="5664" w:firstLine="708"/>
        <w:jc w:val="both"/>
        <w:rPr>
          <w:i/>
          <w:sz w:val="18"/>
          <w:szCs w:val="18"/>
        </w:rPr>
      </w:pPr>
      <w:r w:rsidRPr="00D366F6">
        <w:rPr>
          <w:i/>
          <w:sz w:val="18"/>
          <w:szCs w:val="18"/>
        </w:rPr>
        <w:t>(podpis)</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w:t>
      </w:r>
      <w:proofErr w:type="spellStart"/>
      <w:r w:rsidRPr="00EA64CC">
        <w:rPr>
          <w:sz w:val="22"/>
          <w:szCs w:val="22"/>
        </w:rPr>
        <w:t>pkt</w:t>
      </w:r>
      <w:proofErr w:type="spellEnd"/>
      <w:r w:rsidRPr="00EA64CC">
        <w:rPr>
          <w:sz w:val="22"/>
          <w:szCs w:val="22"/>
        </w:rPr>
        <w:t xml:space="preserve">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EA64CC" w:rsidP="00EA64CC">
      <w:pPr>
        <w:spacing w:line="360" w:lineRule="auto"/>
        <w:ind w:left="5664" w:firstLine="708"/>
        <w:jc w:val="both"/>
        <w:rPr>
          <w:i/>
          <w:sz w:val="18"/>
          <w:szCs w:val="18"/>
        </w:rPr>
      </w:pPr>
      <w:r w:rsidRPr="00D366F6">
        <w:rPr>
          <w:i/>
          <w:sz w:val="18"/>
          <w:szCs w:val="18"/>
        </w:rPr>
        <w:t>(podpis)</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EA64CC" w:rsidP="00EA64CC">
      <w:pPr>
        <w:spacing w:line="360" w:lineRule="auto"/>
        <w:ind w:left="5664" w:firstLine="708"/>
        <w:jc w:val="both"/>
        <w:rPr>
          <w:i/>
          <w:sz w:val="18"/>
          <w:szCs w:val="18"/>
        </w:rPr>
      </w:pPr>
      <w:r w:rsidRPr="00D366F6">
        <w:rPr>
          <w:i/>
          <w:sz w:val="18"/>
          <w:szCs w:val="18"/>
        </w:rPr>
        <w:t>(podpis)</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50BD8" w:rsidRDefault="00350BD8" w:rsidP="001F18B8">
      <w:pPr>
        <w:ind w:left="6381"/>
        <w:jc w:val="both"/>
        <w:rPr>
          <w:b/>
          <w:sz w:val="20"/>
          <w:szCs w:val="20"/>
        </w:rPr>
      </w:pPr>
    </w:p>
    <w:p w:rsidR="00350BD8" w:rsidRDefault="00350BD8" w:rsidP="001F18B8">
      <w:pPr>
        <w:ind w:left="6381"/>
        <w:jc w:val="both"/>
        <w:rPr>
          <w:b/>
          <w:sz w:val="20"/>
          <w:szCs w:val="20"/>
        </w:rPr>
      </w:pPr>
    </w:p>
    <w:p w:rsidR="00361C21" w:rsidRPr="00B25930" w:rsidRDefault="00B25930" w:rsidP="001F18B8">
      <w:pPr>
        <w:ind w:left="6381"/>
        <w:jc w:val="both"/>
        <w:rPr>
          <w:b/>
          <w:sz w:val="20"/>
          <w:szCs w:val="20"/>
        </w:rPr>
      </w:pPr>
      <w:r>
        <w:rPr>
          <w:b/>
          <w:sz w:val="20"/>
          <w:szCs w:val="20"/>
        </w:rPr>
        <w:t>ZAŁĄCZNIK NR 4</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7D48A9">
      <w:pPr>
        <w:jc w:val="right"/>
        <w:rPr>
          <w:b/>
          <w:sz w:val="22"/>
          <w:highlight w:val="yellow"/>
        </w:rPr>
      </w:pPr>
      <w:r w:rsidRPr="007D48A9">
        <w:rPr>
          <w:noProof/>
          <w:highlight w:val="yellow"/>
          <w:lang w:eastAsia="pl-PL"/>
        </w:rPr>
        <w:pict>
          <v:shape id="_x0000_s1101" type="#_x0000_t202" style="position:absolute;left:0;text-align:left;margin-left:11.55pt;margin-top:5.95pt;width:131.1pt;height:46.3pt;z-index:251683840;mso-width-relative:margin;mso-height-relative:margin">
            <v:textbox>
              <w:txbxContent>
                <w:p w:rsidR="00333848" w:rsidRPr="002A5E5B" w:rsidRDefault="00333848"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r w:rsidRPr="00D366F6">
        <w:rPr>
          <w:b/>
          <w:highlight w:val="yellow"/>
        </w:rPr>
        <w:t xml:space="preserve">                                               </w:t>
      </w:r>
    </w:p>
    <w:p w:rsidR="00361C21" w:rsidRPr="00B25930" w:rsidRDefault="00361C21">
      <w:pPr>
        <w:ind w:left="540" w:hanging="540"/>
        <w:rPr>
          <w:b/>
          <w:sz w:val="20"/>
          <w:szCs w:val="20"/>
        </w:rPr>
      </w:pPr>
      <w:r w:rsidRPr="00B25930">
        <w:rPr>
          <w:b/>
          <w:sz w:val="20"/>
          <w:szCs w:val="20"/>
        </w:rPr>
        <w:t xml:space="preserve">    </w:t>
      </w: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r w:rsidRPr="00B25930">
        <w:t xml:space="preserve"> </w:t>
      </w: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AF31DA">
        <w:rPr>
          <w:b/>
          <w:iCs/>
          <w:sz w:val="22"/>
          <w:szCs w:val="22"/>
        </w:rPr>
        <w:t>PN/</w:t>
      </w:r>
      <w:r w:rsidR="00674F31">
        <w:rPr>
          <w:b/>
          <w:iCs/>
          <w:sz w:val="22"/>
          <w:szCs w:val="22"/>
        </w:rPr>
        <w:t>10</w:t>
      </w:r>
      <w:r w:rsidR="00C45B69">
        <w:rPr>
          <w:b/>
          <w:iCs/>
          <w:sz w:val="22"/>
          <w:szCs w:val="22"/>
        </w:rPr>
        <w:t>/2017</w:t>
      </w: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B25930" w:rsidRDefault="00361C21">
      <w:pPr>
        <w:autoSpaceDE w:val="0"/>
        <w:jc w:val="both"/>
      </w:pPr>
      <w:r w:rsidRPr="00B25930">
        <w:t xml:space="preserve">        Składając ofertę w postępowaniu o udzielenie zamówienia publicznego prowadzonego  w trybie przetargu nieograniczonego</w:t>
      </w:r>
      <w:r w:rsidR="00C95870" w:rsidRPr="00B25930">
        <w:t xml:space="preserve"> pn. ………………………………………………………</w:t>
      </w:r>
      <w:r w:rsidR="004D72DB">
        <w:t>, część</w:t>
      </w:r>
      <w:r w:rsidR="00C95870" w:rsidRPr="00B25930">
        <w:t xml:space="preserve"> </w:t>
      </w:r>
      <w:r w:rsidR="004D72DB">
        <w:t xml:space="preserve">……………… </w:t>
      </w:r>
      <w:r w:rsidR="00C95870" w:rsidRPr="00B25930">
        <w:t xml:space="preserve">w trybie art. 24 ust. 11 ustawy </w:t>
      </w:r>
      <w:proofErr w:type="spellStart"/>
      <w:r w:rsidR="00C95870" w:rsidRPr="00B25930">
        <w:t>Pzp</w:t>
      </w:r>
      <w:proofErr w:type="spellEnd"/>
      <w:r w:rsidR="00C95870" w:rsidRPr="00B25930">
        <w:t xml:space="preserve"> (Dz. U. z 2015 r. poz. 2164 ze zm.)</w:t>
      </w:r>
      <w:r w:rsidRPr="00B25930">
        <w:t>, oświadczam, że:</w:t>
      </w:r>
    </w:p>
    <w:p w:rsidR="00361C21" w:rsidRPr="00B25930" w:rsidRDefault="00361C21">
      <w:pPr>
        <w:autoSpaceDE w:val="0"/>
      </w:pPr>
    </w:p>
    <w:p w:rsidR="00361C21" w:rsidRPr="00B25930" w:rsidRDefault="00361C21">
      <w:pPr>
        <w:autoSpaceDE w:val="0"/>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1921DE">
        <w:t>*</w:t>
      </w:r>
    </w:p>
    <w:p w:rsidR="00361C21" w:rsidRPr="00B25930" w:rsidRDefault="00361C21">
      <w:pPr>
        <w:autoSpaceDE w:val="0"/>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CE17BC">
      <w:pPr>
        <w:pStyle w:val="Akapitzlist"/>
        <w:numPr>
          <w:ilvl w:val="0"/>
          <w:numId w:val="22"/>
        </w:numPr>
        <w:jc w:val="both"/>
      </w:pPr>
      <w:r w:rsidRPr="00B25930">
        <w:t>…………………………………………………….</w:t>
      </w:r>
    </w:p>
    <w:p w:rsidR="00B25930" w:rsidRPr="00B25930" w:rsidRDefault="00B25930" w:rsidP="00CE17BC">
      <w:pPr>
        <w:pStyle w:val="Akapitzlist"/>
        <w:numPr>
          <w:ilvl w:val="0"/>
          <w:numId w:val="22"/>
        </w:numPr>
        <w:jc w:val="both"/>
      </w:pPr>
      <w:r w:rsidRPr="00B25930">
        <w:t>…………………………………………………….</w:t>
      </w:r>
    </w:p>
    <w:p w:rsidR="00B25930" w:rsidRPr="00B25930" w:rsidRDefault="00B25930" w:rsidP="00CE17BC">
      <w:pPr>
        <w:pStyle w:val="Akapitzlist"/>
        <w:numPr>
          <w:ilvl w:val="0"/>
          <w:numId w:val="22"/>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B25930" w:rsidRDefault="00B25930" w:rsidP="00B25930">
      <w:pPr>
        <w:spacing w:line="360" w:lineRule="auto"/>
        <w:ind w:left="5664" w:firstLine="708"/>
        <w:jc w:val="both"/>
        <w:rPr>
          <w:i/>
          <w:sz w:val="18"/>
          <w:szCs w:val="18"/>
        </w:rPr>
      </w:pPr>
      <w:r w:rsidRPr="00D366F6">
        <w:rPr>
          <w:i/>
          <w:sz w:val="18"/>
          <w:szCs w:val="18"/>
        </w:rPr>
        <w:t>(podpis)</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877603" w:rsidRPr="00877603" w:rsidRDefault="00877603" w:rsidP="00A907CD">
      <w:pPr>
        <w:pStyle w:val="Nagwek2"/>
        <w:jc w:val="center"/>
        <w:rPr>
          <w:sz w:val="20"/>
          <w:szCs w:val="20"/>
        </w:rPr>
      </w:pPr>
      <w:r w:rsidRPr="00877603">
        <w:rPr>
          <w:sz w:val="20"/>
          <w:szCs w:val="20"/>
        </w:rPr>
        <w:lastRenderedPageBreak/>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PN/08</w:t>
      </w:r>
      <w:r w:rsidR="00877603" w:rsidRPr="00877603">
        <w:rPr>
          <w:rFonts w:ascii="Times New Roman" w:hAnsi="Times New Roman" w:cs="Times New Roman"/>
          <w:b/>
          <w:sz w:val="22"/>
          <w:szCs w:val="22"/>
        </w:rPr>
        <w:t xml:space="preserve">/2017                                  </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 xml:space="preserve">w wyniku udzielenia zamówienia publicznego w trybie przetargu nieograniczonego zgodnie z ustawą z dnia 29 stycznia 2004 r. Prawo zamówień publicznych (tekst jednolity Dz. U. z 2015 r. poz. 2164 ze zm.), </w:t>
      </w:r>
      <w:r w:rsidRPr="00A907CD">
        <w:rPr>
          <w:sz w:val="22"/>
          <w:szCs w:val="22"/>
          <w:lang w:val="sq-AL"/>
        </w:rPr>
        <w:t>została zawarta umowa nastepującej treści:</w:t>
      </w: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A907CD">
      <w:pPr>
        <w:pStyle w:val="Tekstpodstawowy"/>
        <w:numPr>
          <w:ilvl w:val="0"/>
          <w:numId w:val="96"/>
        </w:numPr>
        <w:spacing w:after="0"/>
        <w:ind w:left="426" w:hanging="426"/>
        <w:rPr>
          <w:bCs/>
          <w:sz w:val="22"/>
          <w:szCs w:val="22"/>
        </w:rPr>
      </w:pPr>
      <w:r w:rsidRPr="00A907CD">
        <w:rPr>
          <w:bCs/>
          <w:sz w:val="22"/>
          <w:szCs w:val="22"/>
        </w:rPr>
        <w:t>Skróty występujące w Umowie:</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A907CD">
      <w:pPr>
        <w:pStyle w:val="Akapitzlist"/>
        <w:numPr>
          <w:ilvl w:val="0"/>
          <w:numId w:val="96"/>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informację dotycząca bezpieczeństwa i ochrony zdrowia,</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ostateczną decyzję o pozwoleniu na budowę i/lub decyzję o zezwoleniu na realizację inwestycji, prawomocne zgłoszenie wykonania robót.</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b/>
          <w:sz w:val="22"/>
        </w:rPr>
      </w:pPr>
      <w:r w:rsidRPr="00A907CD">
        <w:rPr>
          <w:b/>
          <w:sz w:val="22"/>
        </w:rPr>
        <w:t>Dziennik budowy</w:t>
      </w:r>
      <w:r w:rsidRPr="00A907CD">
        <w:rPr>
          <w:sz w:val="22"/>
        </w:rPr>
        <w:t xml:space="preserve"> – urzędowy dokument w rozumieniu </w:t>
      </w:r>
      <w:proofErr w:type="spellStart"/>
      <w:r w:rsidRPr="00A907CD">
        <w:rPr>
          <w:sz w:val="22"/>
        </w:rPr>
        <w:t>PrBud</w:t>
      </w:r>
      <w:proofErr w:type="spellEnd"/>
      <w:r w:rsidRPr="00A907CD">
        <w:rPr>
          <w:sz w:val="22"/>
        </w:rPr>
        <w:t xml:space="preserve"> oraz aktów wykonawczych do tej ustawy, przeznaczony do rejestracji w formie wpisów przebiegu części lub całości  robót </w:t>
      </w:r>
      <w:r w:rsidRPr="00A907CD">
        <w:rPr>
          <w:sz w:val="22"/>
        </w:rPr>
        <w:lastRenderedPageBreak/>
        <w:t xml:space="preserve">budowlanych, stanowiących przedmiot Umowy oraz wszelkich innych zdarzeń i okoliczności, zachodzących w toku ich wykonywania i mających znaczenie przy ocenie technicznej prawidłowości realizacji przedmiotu Umowy. </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Harmonogram rzeczowo-finansowy</w:t>
      </w:r>
      <w:r w:rsidRPr="00A907CD">
        <w:rPr>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Inspektor nadzoru inwestorskiego – </w:t>
      </w:r>
      <w:r w:rsidRPr="00A907CD">
        <w:rPr>
          <w:sz w:val="22"/>
        </w:rPr>
        <w:t xml:space="preserve">osoba pisemnie ustanowiona przez Zamawiającego, jako jego przedstawiciel, będąca uczestnikiem procesu budowlanego w rozumieniu </w:t>
      </w:r>
      <w:proofErr w:type="spellStart"/>
      <w:r w:rsidRPr="00A907CD">
        <w:rPr>
          <w:sz w:val="22"/>
        </w:rPr>
        <w:t>PrBud</w:t>
      </w:r>
      <w:proofErr w:type="spellEnd"/>
      <w:r w:rsidRPr="00A907CD">
        <w:rPr>
          <w:sz w:val="22"/>
        </w:rPr>
        <w:t>.</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Kierownik budowy</w:t>
      </w:r>
      <w:r w:rsidRPr="00A907CD">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A907CD">
        <w:rPr>
          <w:sz w:val="22"/>
        </w:rPr>
        <w:t>PrBud</w:t>
      </w:r>
      <w:proofErr w:type="spellEnd"/>
      <w:r w:rsidRPr="00A907CD">
        <w:rPr>
          <w:sz w:val="22"/>
        </w:rPr>
        <w:t xml:space="preserve">. </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A907CD">
      <w:pPr>
        <w:pStyle w:val="Akapitzlist"/>
        <w:widowControl w:val="0"/>
        <w:numPr>
          <w:ilvl w:val="0"/>
          <w:numId w:val="43"/>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A907CD">
      <w:pPr>
        <w:pStyle w:val="Akapitzlist"/>
        <w:widowControl w:val="0"/>
        <w:numPr>
          <w:ilvl w:val="0"/>
          <w:numId w:val="43"/>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A907CD">
      <w:pPr>
        <w:pStyle w:val="Akapitzlist"/>
        <w:widowControl w:val="0"/>
        <w:numPr>
          <w:ilvl w:val="0"/>
          <w:numId w:val="43"/>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A907CD">
      <w:pPr>
        <w:pStyle w:val="Akapitzlist"/>
        <w:widowControl w:val="0"/>
        <w:numPr>
          <w:ilvl w:val="0"/>
          <w:numId w:val="43"/>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A907CD">
      <w:pPr>
        <w:pStyle w:val="Akapitzlist"/>
        <w:widowControl w:val="0"/>
        <w:numPr>
          <w:ilvl w:val="0"/>
          <w:numId w:val="80"/>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A907CD">
      <w:pPr>
        <w:pStyle w:val="Akapitzlist"/>
        <w:widowControl w:val="0"/>
        <w:numPr>
          <w:ilvl w:val="0"/>
          <w:numId w:val="80"/>
        </w:numPr>
        <w:tabs>
          <w:tab w:val="left" w:pos="1843"/>
          <w:tab w:val="left" w:pos="2127"/>
        </w:tabs>
        <w:spacing w:before="0" w:line="240" w:lineRule="auto"/>
        <w:jc w:val="both"/>
        <w:rPr>
          <w:sz w:val="22"/>
        </w:rPr>
      </w:pPr>
      <w:r w:rsidRPr="00A907CD">
        <w:rPr>
          <w:sz w:val="22"/>
        </w:rPr>
        <w:t xml:space="preserve">zawarła z Wykonawcą przedłożoną Zamawiającemu Umowę o podwykonawstwo, której 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sz w:val="22"/>
        </w:rPr>
      </w:pPr>
      <w:r w:rsidRPr="00A907CD">
        <w:rPr>
          <w:b/>
          <w:sz w:val="22"/>
        </w:rPr>
        <w:lastRenderedPageBreak/>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A907CD">
      <w:pPr>
        <w:pStyle w:val="Akapitzlist"/>
        <w:widowControl w:val="0"/>
        <w:numPr>
          <w:ilvl w:val="0"/>
          <w:numId w:val="81"/>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A907CD">
      <w:pPr>
        <w:pStyle w:val="Akapitzlist"/>
        <w:widowControl w:val="0"/>
        <w:numPr>
          <w:ilvl w:val="0"/>
          <w:numId w:val="81"/>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A907CD" w:rsidRDefault="00A907CD" w:rsidP="00A907CD">
      <w:pPr>
        <w:pStyle w:val="Akapitzlist"/>
        <w:numPr>
          <w:ilvl w:val="0"/>
          <w:numId w:val="114"/>
        </w:numPr>
        <w:tabs>
          <w:tab w:val="left" w:pos="567"/>
        </w:tabs>
        <w:suppressAutoHyphens w:val="0"/>
        <w:spacing w:before="0" w:line="240" w:lineRule="auto"/>
        <w:ind w:left="851" w:hanging="425"/>
        <w:contextualSpacing w:val="0"/>
        <w:jc w:val="both"/>
        <w:rPr>
          <w:sz w:val="22"/>
        </w:rPr>
      </w:pPr>
      <w:r w:rsidRPr="00A907CD">
        <w:rPr>
          <w:b/>
          <w:sz w:val="22"/>
        </w:rPr>
        <w:t>Program zapewnienia jakości</w:t>
      </w:r>
      <w:r w:rsidRPr="00A907CD">
        <w:rPr>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procedury zarządzania jakością podczas wykonywania Umowy,</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procedury obiegu informacji,</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procedury zarządzania jakością na Terenie budowy, w tym w zakresie prac prowadzonych w różnych porach roku,</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struktury organizacyjne dla wdrożenia procedur zarządzania jakością,</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instrukcję zarządzania jakością, w tym w zakresie prac prowadzonych w różnych porach roku,</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 xml:space="preserve">procedury zapewniające, że Podwykonawcy oraz dalsi Podwykonawcy spełniają wymagania zarządzania jakością. </w:t>
      </w:r>
    </w:p>
    <w:p w:rsidR="00A907CD" w:rsidRPr="00A907CD" w:rsidRDefault="00A907CD" w:rsidP="00A907CD">
      <w:pPr>
        <w:pStyle w:val="Akapitzlist"/>
        <w:widowControl w:val="0"/>
        <w:numPr>
          <w:ilvl w:val="0"/>
          <w:numId w:val="115"/>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A907CD">
      <w:pPr>
        <w:pStyle w:val="Akapitzlist"/>
        <w:widowControl w:val="0"/>
        <w:numPr>
          <w:ilvl w:val="0"/>
          <w:numId w:val="115"/>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r w:rsidRPr="00A907CD">
        <w:rPr>
          <w:sz w:val="22"/>
        </w:rPr>
        <w:t xml:space="preserve"> </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A907CD">
      <w:pPr>
        <w:pStyle w:val="Akapitzlist"/>
        <w:widowControl w:val="0"/>
        <w:numPr>
          <w:ilvl w:val="0"/>
          <w:numId w:val="115"/>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A907CD" w:rsidRPr="00A907CD" w:rsidRDefault="00A907CD" w:rsidP="00A907CD">
      <w:pPr>
        <w:pStyle w:val="Akapitzlist"/>
        <w:widowControl w:val="0"/>
        <w:numPr>
          <w:ilvl w:val="0"/>
          <w:numId w:val="115"/>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xml:space="preserve">) – dokument przekazywany Wykonawcy przez Zamawiającego w celu realizacji Umowy, zawierający zbiory wytycznych i wymagań określających warunki i sposoby wykonywania, kontroli i odbioru robót </w:t>
      </w:r>
      <w:r w:rsidRPr="00A907CD">
        <w:rPr>
          <w:sz w:val="22"/>
        </w:rPr>
        <w:lastRenderedPageBreak/>
        <w:t>budowlanych, określonych w Dokumentacji projektowej.</w:t>
      </w:r>
    </w:p>
    <w:p w:rsidR="00A907CD" w:rsidRPr="00A907CD" w:rsidRDefault="00A907CD" w:rsidP="00A907CD">
      <w:pPr>
        <w:pStyle w:val="Akapitzlist"/>
        <w:widowControl w:val="0"/>
        <w:numPr>
          <w:ilvl w:val="0"/>
          <w:numId w:val="115"/>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A907CD">
      <w:pPr>
        <w:pStyle w:val="Akapitzlist"/>
        <w:widowControl w:val="0"/>
        <w:numPr>
          <w:ilvl w:val="0"/>
          <w:numId w:val="115"/>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A907CD">
      <w:pPr>
        <w:pStyle w:val="Akapitzlist"/>
        <w:widowControl w:val="0"/>
        <w:numPr>
          <w:ilvl w:val="0"/>
          <w:numId w:val="115"/>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A907CD">
      <w:pPr>
        <w:pStyle w:val="Akapitzlist"/>
        <w:widowControl w:val="0"/>
        <w:numPr>
          <w:ilvl w:val="0"/>
          <w:numId w:val="115"/>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A907CD">
      <w:pPr>
        <w:pStyle w:val="Akapitzlist"/>
        <w:widowControl w:val="0"/>
        <w:numPr>
          <w:ilvl w:val="0"/>
          <w:numId w:val="115"/>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A907CD">
      <w:pPr>
        <w:pStyle w:val="Akapitzlist"/>
        <w:widowControl w:val="0"/>
        <w:numPr>
          <w:ilvl w:val="0"/>
          <w:numId w:val="115"/>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A907CD">
      <w:pPr>
        <w:pStyle w:val="Akapitzlist"/>
        <w:widowControl w:val="0"/>
        <w:numPr>
          <w:ilvl w:val="0"/>
          <w:numId w:val="115"/>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A907CD">
      <w:pPr>
        <w:pStyle w:val="Akapitzlist"/>
        <w:widowControl w:val="0"/>
        <w:numPr>
          <w:ilvl w:val="0"/>
          <w:numId w:val="115"/>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0437AF">
      <w:pPr>
        <w:pStyle w:val="Akapitzlist"/>
        <w:widowControl w:val="0"/>
        <w:numPr>
          <w:ilvl w:val="0"/>
          <w:numId w:val="115"/>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w:t>
      </w:r>
      <w:proofErr w:type="spellStart"/>
      <w:r w:rsidRPr="00A907CD">
        <w:rPr>
          <w:sz w:val="22"/>
        </w:rPr>
        <w:t>pkt</w:t>
      </w:r>
      <w:proofErr w:type="spellEnd"/>
      <w:r w:rsidRPr="00A907CD">
        <w:rPr>
          <w:sz w:val="22"/>
        </w:rPr>
        <w:t xml:space="preserve"> 4 b) – g). </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SIWZ,</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Oferta Wykonawcy wraz ze stanowiącym jej integralną część Kosztorysem ofertowym,</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lastRenderedPageBreak/>
        <w:t xml:space="preserve">W celu wyeliminowania stwierdzonych rozbieżności pomiędzy dokumentami, o których mowa w </w:t>
      </w:r>
      <w:proofErr w:type="spellStart"/>
      <w:r w:rsidRPr="00A907CD">
        <w:rPr>
          <w:sz w:val="22"/>
        </w:rPr>
        <w:t>pkt</w:t>
      </w:r>
      <w:proofErr w:type="spellEnd"/>
      <w:r w:rsidRPr="00A907CD">
        <w:rPr>
          <w:sz w:val="22"/>
        </w:rPr>
        <w:t xml:space="preserve"> 4 Zamawiający jest zobowiązany niezwłocznie przekazać informację na piśmie występującemu o wyjaśnienie rozbieżności, z zachowaniem przy interpretacji rozbieżności zasady pierwszeństwa kolejności dokumentów, o której mowa w </w:t>
      </w:r>
      <w:proofErr w:type="spellStart"/>
      <w:r w:rsidRPr="00A907CD">
        <w:rPr>
          <w:sz w:val="22"/>
        </w:rPr>
        <w:t>pkt</w:t>
      </w:r>
      <w:proofErr w:type="spellEnd"/>
      <w:r w:rsidRPr="00A907CD">
        <w:rPr>
          <w:sz w:val="22"/>
        </w:rPr>
        <w:t xml:space="preserve"> 4.</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A907CD">
      <w:pPr>
        <w:pStyle w:val="Akapitzlist"/>
        <w:numPr>
          <w:ilvl w:val="0"/>
          <w:numId w:val="100"/>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2013 r. poz. 907 ze zm.), </w:t>
      </w:r>
    </w:p>
    <w:p w:rsidR="00A907CD" w:rsidRPr="00A907CD" w:rsidRDefault="00A907CD" w:rsidP="00A907CD">
      <w:pPr>
        <w:pStyle w:val="Akapitzlist"/>
        <w:numPr>
          <w:ilvl w:val="0"/>
          <w:numId w:val="100"/>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0437AF">
      <w:pPr>
        <w:pStyle w:val="Akapitzlist"/>
        <w:numPr>
          <w:ilvl w:val="0"/>
          <w:numId w:val="100"/>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 xml:space="preserve">W przypadku, gdy Umowa przewiduje dokonywanie zatwierdzeń, powiadomień, przekazywanie informacji lub wydawanie poleceń lub </w:t>
      </w:r>
      <w:proofErr w:type="spellStart"/>
      <w:r w:rsidRPr="00A907CD">
        <w:rPr>
          <w:sz w:val="22"/>
        </w:rPr>
        <w:t>zgód</w:t>
      </w:r>
      <w:proofErr w:type="spellEnd"/>
      <w:r w:rsidRPr="00A907CD">
        <w:rPr>
          <w:sz w:val="22"/>
        </w:rPr>
        <w:t xml:space="preserve">, będą one przekazywane na piśmie i dostarczane (przekazywane) osobiście (za pokwitowaniem), wysłane pocztą lub kurierem za potwierdzeniem odbioru pisemnie, drogą elektroniczną lub faksem na podane przez Strony adresy, wskazane w </w:t>
      </w:r>
      <w:proofErr w:type="spellStart"/>
      <w:r w:rsidRPr="00A907CD">
        <w:rPr>
          <w:sz w:val="22"/>
        </w:rPr>
        <w:t>pkt</w:t>
      </w:r>
      <w:proofErr w:type="spellEnd"/>
      <w:r w:rsidRPr="00A907CD">
        <w:rPr>
          <w:sz w:val="22"/>
        </w:rPr>
        <w:t xml:space="preserve"> 5 niniejszego paragrafu.</w:t>
      </w: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 xml:space="preserve">Wszelkie wpisy do Dziennika budowy mogą być dokonywane przez osoby do tego upoważnione i będą traktowane odpowiednio  jako: zatwierdzenia, informacje, polecenia lub zgody przekazane zgodnie z postanowieniami </w:t>
      </w:r>
      <w:proofErr w:type="spellStart"/>
      <w:r w:rsidRPr="00A907CD">
        <w:rPr>
          <w:sz w:val="22"/>
        </w:rPr>
        <w:t>pkt</w:t>
      </w:r>
      <w:proofErr w:type="spellEnd"/>
      <w:r w:rsidRPr="00A907CD">
        <w:rPr>
          <w:sz w:val="22"/>
        </w:rPr>
        <w:t xml:space="preserve"> 1 niniejszego paragrafu.</w:t>
      </w:r>
    </w:p>
    <w:p w:rsidR="00A907CD" w:rsidRPr="00A907CD" w:rsidRDefault="00A907CD" w:rsidP="00A907CD">
      <w:pPr>
        <w:pStyle w:val="Akapitzlist"/>
        <w:numPr>
          <w:ilvl w:val="0"/>
          <w:numId w:val="82"/>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p>
    <w:p w:rsidR="00A907CD" w:rsidRPr="00A907CD" w:rsidRDefault="00A907CD" w:rsidP="00A907CD">
      <w:pPr>
        <w:ind w:left="426" w:hanging="426"/>
        <w:jc w:val="center"/>
        <w:rPr>
          <w:b/>
          <w:bCs/>
          <w:sz w:val="22"/>
          <w:szCs w:val="22"/>
        </w:rPr>
      </w:pP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Wykonawcy wchodzący w skład Konsorcjum zobowiązani są do pozostawania w Konsorcjum przez cały czas trwania Umowy, łącznie z okresem gwarancji jakości i rękojmi za Wady.</w:t>
      </w: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lastRenderedPageBreak/>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0437AF">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450D5B" w:rsidRDefault="00A907CD" w:rsidP="00A907CD">
      <w:pPr>
        <w:jc w:val="center"/>
        <w:rPr>
          <w:b/>
          <w:bCs/>
          <w:sz w:val="22"/>
          <w:szCs w:val="22"/>
        </w:rPr>
      </w:pPr>
    </w:p>
    <w:p w:rsidR="00450D5B" w:rsidRPr="00450D5B" w:rsidRDefault="00A907CD" w:rsidP="0028113C">
      <w:pPr>
        <w:pStyle w:val="Default"/>
        <w:numPr>
          <w:ilvl w:val="0"/>
          <w:numId w:val="128"/>
        </w:numPr>
        <w:jc w:val="both"/>
        <w:rPr>
          <w:rFonts w:ascii="Times New Roman" w:hAnsi="Times New Roman" w:cs="Times New Roman"/>
          <w:sz w:val="22"/>
          <w:szCs w:val="22"/>
        </w:rPr>
      </w:pPr>
      <w:r w:rsidRPr="00450D5B">
        <w:rPr>
          <w:rFonts w:ascii="Times New Roman" w:hAnsi="Times New Roman" w:cs="Times New Roman"/>
          <w:sz w:val="22"/>
        </w:rPr>
        <w:t xml:space="preserve">Zamawiający zamawia, a Wykonawca przyjmuje do wykonania, roboty budowlane niezbędne do oddania przewidzianego Umową Obiektu Kubaturowego, pod nazwą: </w:t>
      </w:r>
      <w:r w:rsidR="00450D5B" w:rsidRPr="00450D5B">
        <w:rPr>
          <w:rFonts w:ascii="Times New Roman" w:hAnsi="Times New Roman" w:cs="Times New Roman"/>
          <w:sz w:val="22"/>
          <w:szCs w:val="22"/>
          <w:lang w:val="cs-CZ"/>
        </w:rPr>
        <w:t>na </w:t>
      </w:r>
      <w:r w:rsidR="00450D5B" w:rsidRPr="00450D5B">
        <w:rPr>
          <w:rFonts w:ascii="Times New Roman" w:hAnsi="Times New Roman" w:cs="Times New Roman"/>
          <w:bCs/>
          <w:sz w:val="22"/>
          <w:szCs w:val="22"/>
        </w:rPr>
        <w:t>Zaprojektowanie i wykonanie Systemu Sygnalizacji Pożaru (SSP) w budynku A Rektorat  oraz w budynku H , części H , K , L, M, N i N1” Wydziału Aktorskiego PAŃSTWOWEJ WYŻSZEJ SZKOŁY Filmowej, Telewizyjnej i Teatralnej im. Leona Schillera  w ŁODZI</w:t>
      </w:r>
      <w:r w:rsidR="00B67681" w:rsidRPr="00450D5B">
        <w:rPr>
          <w:rFonts w:ascii="Times New Roman" w:hAnsi="Times New Roman" w:cs="Times New Roman"/>
          <w:sz w:val="22"/>
        </w:rPr>
        <w:t>,</w:t>
      </w:r>
      <w:r w:rsidRPr="00450D5B">
        <w:rPr>
          <w:rFonts w:ascii="Times New Roman" w:hAnsi="Times New Roman" w:cs="Times New Roman"/>
          <w:sz w:val="22"/>
        </w:rPr>
        <w:t xml:space="preserve"> opisane Dokumentacją projektową </w:t>
      </w:r>
      <w:r w:rsidR="00B67681" w:rsidRPr="00450D5B">
        <w:rPr>
          <w:rFonts w:ascii="Times New Roman" w:hAnsi="Times New Roman" w:cs="Times New Roman"/>
          <w:sz w:val="22"/>
        </w:rPr>
        <w:t xml:space="preserve">oraz </w:t>
      </w:r>
      <w:proofErr w:type="spellStart"/>
      <w:r w:rsidR="00B67681" w:rsidRPr="00450D5B">
        <w:rPr>
          <w:rFonts w:ascii="Times New Roman" w:hAnsi="Times New Roman" w:cs="Times New Roman"/>
          <w:sz w:val="22"/>
        </w:rPr>
        <w:t>STWiORB</w:t>
      </w:r>
      <w:proofErr w:type="spellEnd"/>
      <w:r w:rsidR="00B67681" w:rsidRPr="00450D5B">
        <w:rPr>
          <w:rFonts w:ascii="Times New Roman" w:hAnsi="Times New Roman" w:cs="Times New Roman"/>
          <w:sz w:val="22"/>
        </w:rPr>
        <w:t xml:space="preserve"> </w:t>
      </w:r>
      <w:r w:rsidRPr="00450D5B">
        <w:rPr>
          <w:rFonts w:ascii="Times New Roman" w:hAnsi="Times New Roman" w:cs="Times New Roman"/>
          <w:sz w:val="22"/>
        </w:rPr>
        <w:t>stanowiąc</w:t>
      </w:r>
      <w:r w:rsidR="00B67681" w:rsidRPr="00450D5B">
        <w:rPr>
          <w:rFonts w:ascii="Times New Roman" w:hAnsi="Times New Roman" w:cs="Times New Roman"/>
          <w:sz w:val="22"/>
        </w:rPr>
        <w:t>ymi</w:t>
      </w:r>
      <w:r w:rsidRPr="00450D5B">
        <w:rPr>
          <w:rFonts w:ascii="Times New Roman" w:hAnsi="Times New Roman" w:cs="Times New Roman"/>
          <w:sz w:val="22"/>
        </w:rPr>
        <w:t xml:space="preserve"> załącznik Nr </w:t>
      </w:r>
      <w:r w:rsidR="00B67681" w:rsidRPr="00450D5B">
        <w:rPr>
          <w:rFonts w:ascii="Times New Roman" w:hAnsi="Times New Roman" w:cs="Times New Roman"/>
          <w:sz w:val="22"/>
        </w:rPr>
        <w:t>2,</w:t>
      </w:r>
      <w:r w:rsidRPr="00450D5B">
        <w:rPr>
          <w:rFonts w:ascii="Times New Roman" w:hAnsi="Times New Roman" w:cs="Times New Roman"/>
          <w:sz w:val="22"/>
        </w:rPr>
        <w:t xml:space="preserve"> zgodnie z Ofertą Wykonawcy stanowiącą załącznik Nr </w:t>
      </w:r>
      <w:r w:rsidR="00B67681" w:rsidRPr="00450D5B">
        <w:rPr>
          <w:rFonts w:ascii="Times New Roman" w:hAnsi="Times New Roman" w:cs="Times New Roman"/>
          <w:sz w:val="22"/>
        </w:rPr>
        <w:t>1,</w:t>
      </w:r>
      <w:r w:rsidRPr="00450D5B">
        <w:rPr>
          <w:rFonts w:ascii="Times New Roman" w:hAnsi="Times New Roman" w:cs="Times New Roman"/>
          <w:sz w:val="22"/>
        </w:rPr>
        <w:t xml:space="preserve"> zgodnie z zasadami wiedzy technicznej i obowiązującymi w Rzeczypospolitej Polskiej przepisami prawa powszechnie obowiązującego, w terminie określonym Umową, zwane dalej „robotami” lub „robotami budowlanymi”.  </w:t>
      </w:r>
    </w:p>
    <w:p w:rsidR="00450D5B" w:rsidRPr="00450D5B" w:rsidRDefault="00A907CD" w:rsidP="0028113C">
      <w:pPr>
        <w:pStyle w:val="Default"/>
        <w:numPr>
          <w:ilvl w:val="0"/>
          <w:numId w:val="128"/>
        </w:numPr>
        <w:jc w:val="both"/>
        <w:rPr>
          <w:rFonts w:ascii="Times New Roman" w:hAnsi="Times New Roman" w:cs="Times New Roman"/>
          <w:sz w:val="22"/>
          <w:szCs w:val="22"/>
        </w:rPr>
      </w:pPr>
      <w:r w:rsidRPr="00450D5B">
        <w:rPr>
          <w:rFonts w:ascii="Times New Roman" w:hAnsi="Times New Roman" w:cs="Times New Roman"/>
          <w:sz w:val="22"/>
        </w:rPr>
        <w:t xml:space="preserve">Wykonawca zobowiązuje się wykonać wszystkie opisane w SIWZ, Dokumentacji projektowej oraz </w:t>
      </w:r>
      <w:proofErr w:type="spellStart"/>
      <w:r w:rsidRPr="00450D5B">
        <w:rPr>
          <w:rFonts w:ascii="Times New Roman" w:hAnsi="Times New Roman" w:cs="Times New Roman"/>
          <w:sz w:val="22"/>
        </w:rPr>
        <w:t>STWiORB</w:t>
      </w:r>
      <w:proofErr w:type="spellEnd"/>
      <w:r w:rsidRPr="00450D5B">
        <w:rPr>
          <w:rFonts w:ascii="Times New Roman" w:hAnsi="Times New Roman" w:cs="Times New Roman"/>
          <w:sz w:val="22"/>
        </w:rPr>
        <w:t xml:space="preserve"> roboty budowlane, niezbędne do realizacji przedmiotu Umowy.</w:t>
      </w:r>
    </w:p>
    <w:p w:rsidR="00450D5B" w:rsidRPr="00450D5B" w:rsidRDefault="00A907CD" w:rsidP="0028113C">
      <w:pPr>
        <w:pStyle w:val="Default"/>
        <w:numPr>
          <w:ilvl w:val="0"/>
          <w:numId w:val="128"/>
        </w:numPr>
        <w:jc w:val="both"/>
        <w:rPr>
          <w:rFonts w:ascii="Times New Roman" w:hAnsi="Times New Roman" w:cs="Times New Roman"/>
          <w:sz w:val="22"/>
          <w:szCs w:val="22"/>
        </w:rPr>
      </w:pPr>
      <w:r w:rsidRPr="00450D5B">
        <w:rPr>
          <w:rFonts w:ascii="Times New Roman" w:hAnsi="Times New Roman" w:cs="Times New Roman"/>
          <w:sz w:val="22"/>
        </w:rPr>
        <w:t>Przedmiary i kosztorysy ofertowe mają charakter pomocniczy.</w:t>
      </w:r>
    </w:p>
    <w:p w:rsidR="00450D5B" w:rsidRPr="00450D5B" w:rsidRDefault="00A907CD" w:rsidP="0028113C">
      <w:pPr>
        <w:pStyle w:val="Default"/>
        <w:numPr>
          <w:ilvl w:val="0"/>
          <w:numId w:val="128"/>
        </w:numPr>
        <w:jc w:val="both"/>
        <w:rPr>
          <w:rFonts w:ascii="Times New Roman" w:hAnsi="Times New Roman" w:cs="Times New Roman"/>
          <w:sz w:val="22"/>
          <w:szCs w:val="22"/>
        </w:rPr>
      </w:pPr>
      <w:r w:rsidRPr="00450D5B">
        <w:rPr>
          <w:rFonts w:ascii="Times New Roman" w:hAnsi="Times New Roman" w:cs="Times New Roman"/>
          <w:sz w:val="22"/>
        </w:rPr>
        <w:t>Wykonanie robót budowlanych, które nie zostały wyszczególnione w przedmiarze robót, a są konieczne do realizacji przedmiotu Umowy zgodnie z projektem budowlanym,</w:t>
      </w:r>
      <w:r w:rsidRPr="00450D5B" w:rsidDel="008960D4">
        <w:rPr>
          <w:rFonts w:ascii="Times New Roman" w:hAnsi="Times New Roman" w:cs="Times New Roman"/>
          <w:sz w:val="22"/>
        </w:rPr>
        <w:t xml:space="preserve"> </w:t>
      </w:r>
      <w:r w:rsidRPr="00450D5B">
        <w:rPr>
          <w:rFonts w:ascii="Times New Roman" w:hAnsi="Times New Roman" w:cs="Times New Roman"/>
          <w:sz w:val="22"/>
        </w:rPr>
        <w:t xml:space="preserve">nie wymaga zawarcia odrębnej umowy. </w:t>
      </w:r>
    </w:p>
    <w:p w:rsidR="00450D5B" w:rsidRPr="00450D5B" w:rsidRDefault="00A907CD" w:rsidP="0028113C">
      <w:pPr>
        <w:pStyle w:val="Default"/>
        <w:numPr>
          <w:ilvl w:val="0"/>
          <w:numId w:val="128"/>
        </w:numPr>
        <w:jc w:val="both"/>
        <w:rPr>
          <w:rFonts w:ascii="Times New Roman" w:hAnsi="Times New Roman" w:cs="Times New Roman"/>
          <w:sz w:val="22"/>
          <w:szCs w:val="22"/>
        </w:rPr>
      </w:pPr>
      <w:r w:rsidRPr="00450D5B">
        <w:rPr>
          <w:rFonts w:ascii="Times New Roman" w:hAnsi="Times New Roman" w:cs="Times New Roman"/>
          <w:sz w:val="22"/>
        </w:rPr>
        <w:t>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450D5B" w:rsidRPr="00450D5B" w:rsidRDefault="00A907CD" w:rsidP="0028113C">
      <w:pPr>
        <w:pStyle w:val="Default"/>
        <w:numPr>
          <w:ilvl w:val="0"/>
          <w:numId w:val="128"/>
        </w:numPr>
        <w:jc w:val="both"/>
        <w:rPr>
          <w:rFonts w:ascii="Times New Roman" w:hAnsi="Times New Roman" w:cs="Times New Roman"/>
          <w:sz w:val="22"/>
          <w:szCs w:val="22"/>
        </w:rPr>
      </w:pPr>
      <w:r w:rsidRPr="00450D5B">
        <w:rPr>
          <w:rFonts w:ascii="Times New Roman" w:hAnsi="Times New Roman" w:cs="Times New Roman"/>
          <w:sz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32 Umowy. </w:t>
      </w:r>
    </w:p>
    <w:p w:rsidR="00A907CD" w:rsidRPr="00450D5B" w:rsidRDefault="00A907CD" w:rsidP="0028113C">
      <w:pPr>
        <w:pStyle w:val="Default"/>
        <w:numPr>
          <w:ilvl w:val="0"/>
          <w:numId w:val="128"/>
        </w:numPr>
        <w:jc w:val="both"/>
        <w:rPr>
          <w:rFonts w:ascii="Times New Roman" w:hAnsi="Times New Roman" w:cs="Times New Roman"/>
          <w:sz w:val="22"/>
          <w:szCs w:val="22"/>
        </w:rPr>
      </w:pPr>
      <w:r w:rsidRPr="00450D5B">
        <w:rPr>
          <w:rFonts w:ascii="Times New Roman" w:hAnsi="Times New Roman" w:cs="Times New Roman"/>
          <w:sz w:val="22"/>
        </w:rPr>
        <w:t xml:space="preserve">Inspektor nadzoru inwestorskiego, w związku z robotami budowlanymi, o których mowa w </w:t>
      </w:r>
      <w:proofErr w:type="spellStart"/>
      <w:r w:rsidRPr="00450D5B">
        <w:rPr>
          <w:rFonts w:ascii="Times New Roman" w:hAnsi="Times New Roman" w:cs="Times New Roman"/>
          <w:sz w:val="22"/>
        </w:rPr>
        <w:t>pkt</w:t>
      </w:r>
      <w:proofErr w:type="spellEnd"/>
      <w:r w:rsidRPr="00450D5B">
        <w:rPr>
          <w:rFonts w:ascii="Times New Roman" w:hAnsi="Times New Roman" w:cs="Times New Roman"/>
          <w:sz w:val="22"/>
        </w:rPr>
        <w:t xml:space="preserve"> 1, </w:t>
      </w:r>
      <w:proofErr w:type="spellStart"/>
      <w:r w:rsidRPr="00450D5B">
        <w:rPr>
          <w:rFonts w:ascii="Times New Roman" w:hAnsi="Times New Roman" w:cs="Times New Roman"/>
          <w:sz w:val="22"/>
        </w:rPr>
        <w:t>pkt</w:t>
      </w:r>
      <w:proofErr w:type="spellEnd"/>
      <w:r w:rsidRPr="00450D5B">
        <w:rPr>
          <w:rFonts w:ascii="Times New Roman" w:hAnsi="Times New Roman" w:cs="Times New Roman"/>
          <w:sz w:val="22"/>
        </w:rPr>
        <w:t xml:space="preserve"> 2 i </w:t>
      </w:r>
      <w:proofErr w:type="spellStart"/>
      <w:r w:rsidRPr="00450D5B">
        <w:rPr>
          <w:rFonts w:ascii="Times New Roman" w:hAnsi="Times New Roman" w:cs="Times New Roman"/>
          <w:sz w:val="22"/>
        </w:rPr>
        <w:t>pkt</w:t>
      </w:r>
      <w:proofErr w:type="spellEnd"/>
      <w:r w:rsidRPr="00450D5B">
        <w:rPr>
          <w:rFonts w:ascii="Times New Roman" w:hAnsi="Times New Roman" w:cs="Times New Roman"/>
          <w:sz w:val="22"/>
        </w:rPr>
        <w:t xml:space="preserve"> 3, ma prawo wydawania Wykonawcy na piśmie uzgodnionych z Zamawiającym poleceń, a Wykonawca jest zobowiązany do wykonania tych poleceń, w szczególności poprzez:</w:t>
      </w:r>
    </w:p>
    <w:p w:rsidR="00A907CD" w:rsidRPr="00A907CD" w:rsidRDefault="00A907CD" w:rsidP="00A907CD">
      <w:pPr>
        <w:numPr>
          <w:ilvl w:val="0"/>
          <w:numId w:val="111"/>
        </w:numPr>
        <w:tabs>
          <w:tab w:val="left" w:pos="1418"/>
        </w:tabs>
        <w:suppressAutoHyphens w:val="0"/>
        <w:ind w:left="1418" w:hanging="284"/>
        <w:jc w:val="both"/>
        <w:rPr>
          <w:sz w:val="22"/>
          <w:szCs w:val="22"/>
        </w:rPr>
      </w:pPr>
      <w:r w:rsidRPr="00A907CD">
        <w:rPr>
          <w:sz w:val="22"/>
          <w:szCs w:val="22"/>
        </w:rPr>
        <w:t xml:space="preserve">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A907CD" w:rsidRPr="00A907CD" w:rsidRDefault="00A907CD" w:rsidP="00A907CD">
      <w:pPr>
        <w:numPr>
          <w:ilvl w:val="0"/>
          <w:numId w:val="111"/>
        </w:numPr>
        <w:tabs>
          <w:tab w:val="left" w:pos="1418"/>
        </w:tabs>
        <w:suppressAutoHyphens w:val="0"/>
        <w:ind w:left="1418" w:hanging="284"/>
        <w:jc w:val="both"/>
        <w:rPr>
          <w:sz w:val="22"/>
          <w:szCs w:val="22"/>
        </w:rPr>
      </w:pPr>
      <w:r w:rsidRPr="00A907CD">
        <w:rPr>
          <w:sz w:val="22"/>
          <w:szCs w:val="22"/>
        </w:rPr>
        <w:t xml:space="preserve">zmianę kolejności wykonywania robót budowlanych, określonej Harmonogramem </w:t>
      </w:r>
      <w:proofErr w:type="spellStart"/>
      <w:r w:rsidRPr="00A907CD">
        <w:rPr>
          <w:sz w:val="22"/>
          <w:szCs w:val="22"/>
        </w:rPr>
        <w:t>rzeczowo–finansowym</w:t>
      </w:r>
      <w:proofErr w:type="spellEnd"/>
      <w:r w:rsidRPr="00A907CD">
        <w:rPr>
          <w:sz w:val="22"/>
          <w:szCs w:val="22"/>
        </w:rPr>
        <w:t>.</w:t>
      </w:r>
    </w:p>
    <w:p w:rsidR="00A907CD" w:rsidRPr="00A907CD" w:rsidRDefault="00A907CD" w:rsidP="00450D5B">
      <w:pPr>
        <w:pStyle w:val="Akapitzlist"/>
        <w:numPr>
          <w:ilvl w:val="0"/>
          <w:numId w:val="128"/>
        </w:numPr>
        <w:suppressAutoHyphens w:val="0"/>
        <w:spacing w:before="0" w:line="240" w:lineRule="auto"/>
        <w:contextualSpacing w:val="0"/>
        <w:jc w:val="both"/>
        <w:rPr>
          <w:sz w:val="22"/>
        </w:rPr>
      </w:pPr>
      <w:r w:rsidRPr="00A907CD">
        <w:rPr>
          <w:sz w:val="22"/>
        </w:rPr>
        <w:t xml:space="preserve">W przypadku, gdy rozliczenie zmienionego zakresu robót, o którym mowa w </w:t>
      </w:r>
      <w:proofErr w:type="spellStart"/>
      <w:r w:rsidRPr="00A907CD">
        <w:rPr>
          <w:sz w:val="22"/>
        </w:rPr>
        <w:t>pkt</w:t>
      </w:r>
      <w:proofErr w:type="spellEnd"/>
      <w:r w:rsidRPr="00A907CD">
        <w:rPr>
          <w:sz w:val="22"/>
        </w:rPr>
        <w:t xml:space="preserve"> 6 nie będzie możliwe poprzez obmiar wykonanych robót budowlanych, w szczególności:</w:t>
      </w:r>
    </w:p>
    <w:p w:rsidR="00A907CD" w:rsidRPr="00A907CD" w:rsidRDefault="00A907CD" w:rsidP="00A907CD">
      <w:pPr>
        <w:numPr>
          <w:ilvl w:val="0"/>
          <w:numId w:val="112"/>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A907CD">
      <w:pPr>
        <w:numPr>
          <w:ilvl w:val="0"/>
          <w:numId w:val="112"/>
        </w:numPr>
        <w:suppressAutoHyphens w:val="0"/>
        <w:ind w:left="1418" w:hanging="284"/>
        <w:jc w:val="both"/>
        <w:rPr>
          <w:sz w:val="22"/>
          <w:szCs w:val="22"/>
        </w:rPr>
      </w:pPr>
      <w:r w:rsidRPr="00A907CD">
        <w:rPr>
          <w:sz w:val="22"/>
          <w:szCs w:val="22"/>
        </w:rPr>
        <w:lastRenderedPageBreak/>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rsidR="00A907CD" w:rsidRPr="00A907CD" w:rsidRDefault="00A907CD" w:rsidP="00A907CD">
      <w:pPr>
        <w:numPr>
          <w:ilvl w:val="0"/>
          <w:numId w:val="112"/>
        </w:numPr>
        <w:suppressAutoHyphens w:val="0"/>
        <w:ind w:left="1418" w:hanging="284"/>
        <w:jc w:val="both"/>
        <w:rPr>
          <w:sz w:val="22"/>
          <w:szCs w:val="22"/>
        </w:rPr>
      </w:pPr>
      <w:r w:rsidRPr="00A907CD">
        <w:rPr>
          <w:sz w:val="22"/>
          <w:szCs w:val="22"/>
        </w:rPr>
        <w:t>lub w przypadku konieczności zaniechania robót budowlanych 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450D5B">
      <w:pPr>
        <w:pStyle w:val="Akapitzlist"/>
        <w:numPr>
          <w:ilvl w:val="0"/>
          <w:numId w:val="128"/>
        </w:numPr>
        <w:suppressAutoHyphens w:val="0"/>
        <w:spacing w:before="0" w:line="240" w:lineRule="auto"/>
        <w:contextualSpacing w:val="0"/>
        <w:jc w:val="both"/>
        <w:rPr>
          <w:sz w:val="22"/>
        </w:rPr>
      </w:pPr>
      <w:r w:rsidRPr="00A907CD">
        <w:rPr>
          <w:sz w:val="22"/>
        </w:rPr>
        <w:t>Protokół konieczności jest sporządzany przez Kierownika budowy, opiniowany przez Inspektora nadzoru inwestorskiego, akceptowany przez Zamawiającego, i podpisywany przez: Kierownika budowy, Inspektora nadzoru inwestorskiego oraz Wykonawcę.</w:t>
      </w:r>
    </w:p>
    <w:p w:rsidR="00A907CD" w:rsidRPr="00A907CD" w:rsidRDefault="00A907CD" w:rsidP="00450D5B">
      <w:pPr>
        <w:pStyle w:val="Akapitzlist"/>
        <w:numPr>
          <w:ilvl w:val="0"/>
          <w:numId w:val="128"/>
        </w:numPr>
        <w:suppressAutoHyphens w:val="0"/>
        <w:spacing w:before="0" w:line="240" w:lineRule="auto"/>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rsidR="00A907CD" w:rsidRPr="000437AF" w:rsidRDefault="00A907CD" w:rsidP="00450D5B">
      <w:pPr>
        <w:pStyle w:val="Akapitzlist"/>
        <w:numPr>
          <w:ilvl w:val="0"/>
          <w:numId w:val="128"/>
        </w:numPr>
        <w:suppressAutoHyphens w:val="0"/>
        <w:spacing w:before="0" w:line="240" w:lineRule="auto"/>
        <w:contextualSpacing w:val="0"/>
        <w:jc w:val="both"/>
        <w:rPr>
          <w:sz w:val="22"/>
        </w:rPr>
      </w:pPr>
      <w:r w:rsidRPr="00A907CD">
        <w:rPr>
          <w:sz w:val="22"/>
        </w:rPr>
        <w:t xml:space="preserve">Dochodzenie roszczeń związanych z brakiem akceptacji przez Wykonawcę poleceń Inspektora nadzoru inwestorskiego, o których mowa w </w:t>
      </w:r>
      <w:proofErr w:type="spellStart"/>
      <w:r w:rsidRPr="00A907CD">
        <w:rPr>
          <w:sz w:val="22"/>
        </w:rPr>
        <w:t>pkt</w:t>
      </w:r>
      <w:proofErr w:type="spellEnd"/>
      <w:r w:rsidRPr="00A907CD">
        <w:rPr>
          <w:sz w:val="22"/>
        </w:rPr>
        <w:t xml:space="preserve"> 6, protokołu konieczności, o którym mowa w </w:t>
      </w:r>
      <w:proofErr w:type="spellStart"/>
      <w:r w:rsidRPr="00A907CD">
        <w:rPr>
          <w:sz w:val="22"/>
        </w:rPr>
        <w:t>pkt</w:t>
      </w:r>
      <w:proofErr w:type="spellEnd"/>
      <w:r w:rsidRPr="00A907CD">
        <w:rPr>
          <w:sz w:val="22"/>
        </w:rPr>
        <w:t xml:space="preserve"> 8 lub protokołu negocjacji, o którym mowa w </w:t>
      </w:r>
      <w:proofErr w:type="spellStart"/>
      <w:r w:rsidRPr="00A907CD">
        <w:rPr>
          <w:sz w:val="22"/>
        </w:rPr>
        <w:t>pkt</w:t>
      </w:r>
      <w:proofErr w:type="spellEnd"/>
      <w:r w:rsidRPr="00A907CD">
        <w:rPr>
          <w:sz w:val="22"/>
        </w:rPr>
        <w:t xml:space="preserve"> 9, nie zwalnia Wykonawcy z obowiązku realizacji odpowiednio: poleceń Inspektora nadzoru inwestorskiego lub postanowień Protokołu konieczności.</w:t>
      </w:r>
      <w:r w:rsidRPr="000437AF">
        <w:rPr>
          <w:b/>
          <w:sz w:val="22"/>
        </w:rPr>
        <w:t xml:space="preserve">  </w:t>
      </w: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Termin zakończenia robót ustala się do dnia  ……</w:t>
      </w:r>
      <w:r w:rsidR="00CA1BAE">
        <w:rPr>
          <w:sz w:val="22"/>
          <w:szCs w:val="22"/>
        </w:rPr>
        <w:t>…………….</w:t>
      </w:r>
      <w:r w:rsidRPr="00A907CD">
        <w:rPr>
          <w:sz w:val="22"/>
          <w:szCs w:val="22"/>
        </w:rPr>
        <w:t>…. .</w:t>
      </w:r>
      <w:r w:rsidRPr="00A907CD">
        <w:rPr>
          <w:i/>
          <w:sz w:val="22"/>
          <w:szCs w:val="22"/>
        </w:rPr>
        <w:t xml:space="preserve"> </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Wykonawca zobowiązuje się w terminie obowiązywania rękojmi/gwarancji (</w:t>
      </w:r>
      <w:r w:rsidRPr="00A907CD">
        <w:rPr>
          <w:i/>
          <w:sz w:val="22"/>
          <w:szCs w:val="22"/>
        </w:rPr>
        <w:t>wpisać ten, który jest dłuższy</w:t>
      </w:r>
      <w:r w:rsidRPr="00A907CD">
        <w:rPr>
          <w:sz w:val="22"/>
          <w:szCs w:val="22"/>
        </w:rPr>
        <w:t xml:space="preserve">), to jest w terminie …… miesięcy od dnia Odbioru końcowego, usunąć wszystkie ujawnione Wady dotyczące realizacji przedmiotu Umowy. </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 xml:space="preserve">Rozpoczęcie realizacji robót budowlanych 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Zamawiający przekaże Wykonawcy Teren budowy w całości lub w częściach niezbędnych dla realizacji przedmiotu Umowy lub jego części, oraz Dziennik budowy i książkę obmi</w:t>
      </w:r>
      <w:r w:rsidR="00B67681">
        <w:rPr>
          <w:sz w:val="22"/>
          <w:szCs w:val="22"/>
        </w:rPr>
        <w:t>arów w terminie 2 dni roboczych</w:t>
      </w:r>
      <w:r w:rsidRPr="00A907CD">
        <w:rPr>
          <w:sz w:val="22"/>
          <w:szCs w:val="22"/>
        </w:rPr>
        <w:t xml:space="preserve"> od dnia zawarcia Umowy.</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w:t>
      </w:r>
      <w:r w:rsidRPr="00A907CD">
        <w:rPr>
          <w:i/>
          <w:sz w:val="22"/>
          <w:szCs w:val="22"/>
        </w:rPr>
        <w:t xml:space="preserve"> </w:t>
      </w:r>
      <w:r w:rsidRPr="00A907CD">
        <w:rPr>
          <w:sz w:val="22"/>
          <w:szCs w:val="22"/>
        </w:rPr>
        <w:t xml:space="preserve">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A907CD" w:rsidRDefault="00A907CD" w:rsidP="00A907CD">
      <w:pPr>
        <w:numPr>
          <w:ilvl w:val="0"/>
          <w:numId w:val="38"/>
        </w:numPr>
        <w:spacing w:line="100" w:lineRule="atLeast"/>
        <w:ind w:left="284" w:hanging="284"/>
        <w:jc w:val="both"/>
        <w:rPr>
          <w:sz w:val="22"/>
          <w:szCs w:val="22"/>
        </w:rPr>
      </w:pPr>
      <w:r w:rsidRPr="00A907CD">
        <w:rPr>
          <w:sz w:val="22"/>
          <w:szCs w:val="22"/>
        </w:rPr>
        <w:t>Szczegółowe terminy realizacji robót określa Harmonogram rzeczowo-finansowy sporządzony przez Wykonawcę stanowiący Załącznik nr 3 do niniejszej umowy.</w:t>
      </w:r>
    </w:p>
    <w:p w:rsidR="00A907CD" w:rsidRPr="000437AF" w:rsidRDefault="00A907CD" w:rsidP="000437AF">
      <w:pPr>
        <w:numPr>
          <w:ilvl w:val="0"/>
          <w:numId w:val="38"/>
        </w:numPr>
        <w:spacing w:line="100" w:lineRule="atLeast"/>
        <w:ind w:left="284" w:hanging="284"/>
        <w:jc w:val="both"/>
        <w:rPr>
          <w:sz w:val="22"/>
          <w:szCs w:val="22"/>
        </w:rPr>
      </w:pPr>
      <w:r w:rsidRPr="00A907CD">
        <w:rPr>
          <w:sz w:val="22"/>
          <w:szCs w:val="22"/>
        </w:rPr>
        <w:t xml:space="preserve">Strony zgodnie postanawiają, że zmiana umownego terminu zakończenia przedmiotu niniejszej umowy jest możliwa w formie pisemnego aneksu w przypadkach wymienionych w § 32 </w:t>
      </w:r>
      <w:proofErr w:type="spellStart"/>
      <w:r w:rsidRPr="00A907CD">
        <w:rPr>
          <w:sz w:val="22"/>
          <w:szCs w:val="22"/>
        </w:rPr>
        <w:t>pkt</w:t>
      </w:r>
      <w:proofErr w:type="spellEnd"/>
      <w:r w:rsidRPr="00A907CD">
        <w:rPr>
          <w:sz w:val="22"/>
          <w:szCs w:val="22"/>
        </w:rPr>
        <w:t xml:space="preserve"> 1.</w:t>
      </w: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wszyscy pracownicy wykonujący na polecenie i pod nadzorem kierownictwa budowy konkretne prace fizyczne związane z wykonywaniem robót </w:t>
      </w:r>
      <w:proofErr w:type="spellStart"/>
      <w:r w:rsidRPr="00A907CD">
        <w:rPr>
          <w:sz w:val="22"/>
        </w:rPr>
        <w:t>instalacyjno-budowlano-montażowych</w:t>
      </w:r>
      <w:proofErr w:type="spellEnd"/>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w:t>
      </w:r>
      <w:r w:rsidRPr="00A907CD">
        <w:rPr>
          <w:sz w:val="22"/>
        </w:rPr>
        <w:lastRenderedPageBreak/>
        <w:t xml:space="preserve">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uprawniony jest w szczególności do: </w:t>
      </w:r>
    </w:p>
    <w:p w:rsidR="00A907CD" w:rsidRPr="00A907CD" w:rsidRDefault="00A907CD" w:rsidP="00A907CD">
      <w:pPr>
        <w:pStyle w:val="Akapitzlist"/>
        <w:numPr>
          <w:ilvl w:val="0"/>
          <w:numId w:val="35"/>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A907CD">
      <w:pPr>
        <w:pStyle w:val="Akapitzlist"/>
        <w:numPr>
          <w:ilvl w:val="0"/>
          <w:numId w:val="35"/>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A907CD">
      <w:pPr>
        <w:pStyle w:val="Akapitzlist"/>
        <w:numPr>
          <w:ilvl w:val="0"/>
          <w:numId w:val="35"/>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A907CD">
      <w:pPr>
        <w:pStyle w:val="Akapitzlist"/>
        <w:numPr>
          <w:ilvl w:val="0"/>
          <w:numId w:val="34"/>
        </w:numPr>
        <w:suppressAutoHyphens w:val="0"/>
        <w:spacing w:before="0" w:line="240" w:lineRule="auto"/>
        <w:jc w:val="both"/>
        <w:rPr>
          <w:i/>
          <w:sz w:val="22"/>
        </w:rPr>
      </w:pPr>
      <w:r w:rsidRPr="00A907CD">
        <w:rPr>
          <w:b/>
          <w:sz w:val="22"/>
        </w:rPr>
        <w:t>oświadczenie</w:t>
      </w:r>
      <w:r w:rsidRPr="00A907CD">
        <w:rPr>
          <w:sz w:val="22"/>
        </w:rPr>
        <w:t xml:space="preserve">, o którym mowa w </w:t>
      </w:r>
      <w:proofErr w:type="spellStart"/>
      <w:r w:rsidRPr="00A907CD">
        <w:rPr>
          <w:sz w:val="22"/>
        </w:rPr>
        <w:t>pkt</w:t>
      </w:r>
      <w:proofErr w:type="spellEnd"/>
      <w:r w:rsidRPr="00A907CD">
        <w:rPr>
          <w:sz w:val="22"/>
        </w:rPr>
        <w:t xml:space="preserve"> 2;</w:t>
      </w:r>
    </w:p>
    <w:p w:rsidR="00A907CD" w:rsidRPr="00A907CD" w:rsidRDefault="00A907CD" w:rsidP="00A907CD">
      <w:pPr>
        <w:pStyle w:val="Akapitzlist"/>
        <w:numPr>
          <w:ilvl w:val="0"/>
          <w:numId w:val="34"/>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w:t>
      </w:r>
      <w:proofErr w:type="spellStart"/>
      <w:r w:rsidRPr="00A907CD">
        <w:rPr>
          <w:sz w:val="22"/>
        </w:rPr>
        <w:t>pkt</w:t>
      </w:r>
      <w:proofErr w:type="spellEnd"/>
      <w:r w:rsidRPr="00A907CD">
        <w:rPr>
          <w:sz w:val="22"/>
        </w:rPr>
        <w:t xml:space="preserve"> 15 </w:t>
      </w:r>
      <w:r w:rsidRPr="00A907CD">
        <w:rPr>
          <w:color w:val="000000"/>
          <w:sz w:val="22"/>
        </w:rPr>
        <w:t>(wraz z dokumentem regulującym zakres obowiązków, jeżeli został sporządzony). Kopia</w:t>
      </w:r>
      <w:r w:rsidRPr="00A907CD">
        <w:rPr>
          <w:sz w:val="22"/>
        </w:rPr>
        <w:t xml:space="preserve"> umowy/umów powinna zostać </w:t>
      </w:r>
      <w:proofErr w:type="spellStart"/>
      <w:r w:rsidRPr="00A907CD">
        <w:rPr>
          <w:sz w:val="22"/>
        </w:rPr>
        <w:t>zanonimizowana</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3"/>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A907CD" w:rsidRPr="00A907CD" w:rsidRDefault="00A907CD" w:rsidP="00A907CD">
      <w:pPr>
        <w:pStyle w:val="Akapitzlist"/>
        <w:numPr>
          <w:ilvl w:val="0"/>
          <w:numId w:val="34"/>
        </w:numPr>
        <w:suppressAutoHyphens w:val="0"/>
        <w:spacing w:before="0" w:line="240" w:lineRule="auto"/>
        <w:jc w:val="both"/>
        <w:rPr>
          <w:sz w:val="22"/>
        </w:rPr>
      </w:pPr>
      <w:r w:rsidRPr="00A907CD">
        <w:rPr>
          <w:sz w:val="22"/>
        </w:rPr>
        <w:t>poświadczoną za zgodność z oryginałem odpowiednio przez Wykonawcę lub Podwykonawcę</w:t>
      </w:r>
      <w:r w:rsidRPr="00A907CD">
        <w:rPr>
          <w:b/>
          <w:sz w:val="22"/>
        </w:rPr>
        <w:t xml:space="preserve"> kopię dowodu potwierdzającego zgłoszenie pracownika przez pracodawcę do ubezpieczeń</w:t>
      </w:r>
      <w:r w:rsidRPr="00A907CD">
        <w:rPr>
          <w:sz w:val="22"/>
        </w:rPr>
        <w:t xml:space="preserve">, </w:t>
      </w:r>
      <w:proofErr w:type="spellStart"/>
      <w:r w:rsidRPr="00A907CD">
        <w:rPr>
          <w:sz w:val="22"/>
        </w:rPr>
        <w:t>zanonimizowaną</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Imię i nazwisko pracownika nie podlega </w:t>
      </w:r>
      <w:proofErr w:type="spellStart"/>
      <w:r w:rsidRPr="00A907CD">
        <w:rPr>
          <w:sz w:val="22"/>
        </w:rPr>
        <w:t>anonimizacji</w:t>
      </w:r>
      <w:proofErr w:type="spellEnd"/>
      <w:r w:rsidRPr="00A907CD">
        <w:rPr>
          <w:sz w:val="22"/>
        </w:rPr>
        <w:t>.</w:t>
      </w:r>
    </w:p>
    <w:p w:rsidR="00A907CD" w:rsidRPr="00A907CD" w:rsidRDefault="00A907CD" w:rsidP="00A907CD">
      <w:pPr>
        <w:pStyle w:val="Akapitzlist"/>
        <w:numPr>
          <w:ilvl w:val="0"/>
          <w:numId w:val="95"/>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punkcie1 czynności. Z tytułu niespełnienia przez Wykonawcę lub Podwykonawcę wymogu zatrudnienia na podstawie umowy o pracę osób wykonujących wskazane w punkcie 1 czynności Zamawiający przewiduje karę umowną w wysokości określonej w § 37 </w:t>
      </w:r>
      <w:proofErr w:type="spellStart"/>
      <w:r w:rsidRPr="00A907CD">
        <w:rPr>
          <w:sz w:val="22"/>
        </w:rPr>
        <w:t>pkt</w:t>
      </w:r>
      <w:proofErr w:type="spellEnd"/>
      <w:r w:rsidRPr="00A907CD">
        <w:rPr>
          <w:sz w:val="22"/>
        </w:rPr>
        <w:t xml:space="preserve"> 1p). </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t>
      </w:r>
      <w:r w:rsidRPr="00A907CD">
        <w:rPr>
          <w:sz w:val="22"/>
        </w:rPr>
        <w:lastRenderedPageBreak/>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w:t>
      </w:r>
    </w:p>
    <w:p w:rsidR="00A907CD" w:rsidRPr="000437AF" w:rsidRDefault="00A907CD" w:rsidP="000437AF">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A907CD" w:rsidRDefault="00A907CD" w:rsidP="00A907CD">
      <w:pPr>
        <w:tabs>
          <w:tab w:val="left" w:pos="0"/>
        </w:tabs>
        <w:jc w:val="center"/>
        <w:rPr>
          <w:b/>
          <w:sz w:val="22"/>
          <w:szCs w:val="22"/>
        </w:rPr>
      </w:pPr>
      <w:r w:rsidRPr="00A907CD">
        <w:rPr>
          <w:b/>
          <w:sz w:val="22"/>
          <w:szCs w:val="22"/>
        </w:rPr>
        <w:t>§ 8</w:t>
      </w:r>
    </w:p>
    <w:p w:rsidR="00A907CD" w:rsidRPr="00A907CD" w:rsidRDefault="00A907CD" w:rsidP="00A907CD">
      <w:pPr>
        <w:tabs>
          <w:tab w:val="left" w:pos="0"/>
        </w:tabs>
        <w:jc w:val="center"/>
        <w:rPr>
          <w:b/>
          <w:sz w:val="22"/>
          <w:szCs w:val="22"/>
        </w:rPr>
      </w:pPr>
      <w:r w:rsidRPr="00A907CD">
        <w:rPr>
          <w:b/>
          <w:sz w:val="22"/>
          <w:szCs w:val="22"/>
        </w:rPr>
        <w:t>Zarządzanie realizacją Umowy</w:t>
      </w:r>
    </w:p>
    <w:p w:rsidR="00A907CD" w:rsidRPr="00A907CD" w:rsidRDefault="00A907CD" w:rsidP="00A907CD">
      <w:pPr>
        <w:tabs>
          <w:tab w:val="left" w:pos="0"/>
        </w:tabs>
        <w:jc w:val="center"/>
        <w:rPr>
          <w:b/>
          <w:sz w:val="22"/>
          <w:szCs w:val="22"/>
        </w:rPr>
      </w:pPr>
    </w:p>
    <w:p w:rsidR="00A907CD" w:rsidRPr="00A907CD" w:rsidRDefault="00A907CD" w:rsidP="00A907CD">
      <w:pPr>
        <w:pStyle w:val="Tekstpodstawowy"/>
        <w:numPr>
          <w:ilvl w:val="0"/>
          <w:numId w:val="98"/>
        </w:numPr>
        <w:tabs>
          <w:tab w:val="left" w:pos="284"/>
        </w:tabs>
        <w:spacing w:after="0"/>
        <w:ind w:left="284" w:right="51" w:hanging="284"/>
        <w:jc w:val="both"/>
        <w:rPr>
          <w:sz w:val="22"/>
          <w:szCs w:val="22"/>
        </w:rPr>
      </w:pPr>
      <w:r w:rsidRPr="00A907CD">
        <w:rPr>
          <w:sz w:val="22"/>
          <w:szCs w:val="22"/>
        </w:rPr>
        <w:t xml:space="preserve">Zamawiający wyznacza Pana/Panią ………………………………. do pełnienia obowiązków Inspektora nadzoru inwestorskiego.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Do koordynowania i zarządzania realizacją Umowy w imieniu Zamawiającego, Zamawiający wyznacza Inspektora nadzoru inwestorskiego, o którym mowa w </w:t>
      </w:r>
      <w:proofErr w:type="spellStart"/>
      <w:r w:rsidRPr="00A907CD">
        <w:rPr>
          <w:sz w:val="22"/>
          <w:szCs w:val="22"/>
        </w:rPr>
        <w:t>pkt</w:t>
      </w:r>
      <w:proofErr w:type="spellEnd"/>
      <w:r w:rsidRPr="00A907CD">
        <w:rPr>
          <w:sz w:val="22"/>
          <w:szCs w:val="22"/>
        </w:rPr>
        <w:t xml:space="preserve"> 1.</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W terminie 2 dni roboczych od dnia zawarcia Umowy Zamawiający przekaże Wykonawcy pisemną informację na temat zakresu umocowania i uprawnień osoby wskazanej w </w:t>
      </w:r>
      <w:proofErr w:type="spellStart"/>
      <w:r w:rsidRPr="00A907CD">
        <w:rPr>
          <w:sz w:val="22"/>
          <w:szCs w:val="22"/>
        </w:rPr>
        <w:t>pkt</w:t>
      </w:r>
      <w:proofErr w:type="spellEnd"/>
      <w:r w:rsidRPr="00A907CD">
        <w:rPr>
          <w:sz w:val="22"/>
          <w:szCs w:val="22"/>
        </w:rPr>
        <w:t xml:space="preserve"> 2.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A907CD">
        <w:rPr>
          <w:sz w:val="22"/>
          <w:szCs w:val="22"/>
        </w:rPr>
        <w:t>STWiORB</w:t>
      </w:r>
      <w:proofErr w:type="spellEnd"/>
      <w:r w:rsidRPr="00A907CD">
        <w:rPr>
          <w:sz w:val="22"/>
          <w:szCs w:val="22"/>
        </w:rPr>
        <w:t xml:space="preserve"> oraz jest odpowiedzialny za kontrolę obmiarów robót i pełni funkcje inspektora nadzoru inwestorskiego w rozumieniu </w:t>
      </w:r>
      <w:proofErr w:type="spellStart"/>
      <w:r w:rsidRPr="00A907CD">
        <w:rPr>
          <w:sz w:val="22"/>
          <w:szCs w:val="22"/>
        </w:rPr>
        <w:t>PrBud</w:t>
      </w:r>
      <w:proofErr w:type="spellEnd"/>
      <w:r w:rsidRPr="00A907CD">
        <w:rPr>
          <w:sz w:val="22"/>
          <w:szCs w:val="22"/>
        </w:rPr>
        <w:t>.</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Zamawiający zastrzega sobie prawo do zmiany osoby pełniącej funkcję Inspektora nadzoru inwestorskiego.</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O dokonaniu zmiany Zamawiający powiadomi na piśmie Wykonawcę na 3 dni robocze przed dokonaniem zmiany.</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Zmiana osoby pełniącej funkcję Inspektora nadzoru inwestorskiego nie stanowi zmiany Umowy. </w:t>
      </w:r>
    </w:p>
    <w:p w:rsidR="00A907CD" w:rsidRPr="00A907CD" w:rsidRDefault="00A907CD" w:rsidP="000437AF">
      <w:pPr>
        <w:tabs>
          <w:tab w:val="left" w:pos="0"/>
        </w:tabs>
        <w:jc w:val="center"/>
        <w:rPr>
          <w:b/>
          <w:sz w:val="22"/>
          <w:szCs w:val="22"/>
        </w:rPr>
      </w:pPr>
      <w:r w:rsidRPr="00A907CD">
        <w:rPr>
          <w:b/>
          <w:sz w:val="22"/>
          <w:szCs w:val="22"/>
        </w:rPr>
        <w:t>§ 9</w:t>
      </w:r>
    </w:p>
    <w:p w:rsidR="00A907CD" w:rsidRPr="00A907CD" w:rsidRDefault="00A907CD" w:rsidP="000437AF">
      <w:pPr>
        <w:pStyle w:val="Akapitzlist"/>
        <w:widowControl w:val="0"/>
        <w:tabs>
          <w:tab w:val="left" w:pos="709"/>
        </w:tabs>
        <w:spacing w:after="120" w:line="360" w:lineRule="auto"/>
        <w:ind w:left="567"/>
        <w:jc w:val="center"/>
        <w:rPr>
          <w:b/>
          <w:sz w:val="22"/>
        </w:rPr>
      </w:pPr>
      <w:r w:rsidRPr="00A907CD">
        <w:rPr>
          <w:b/>
          <w:sz w:val="22"/>
        </w:rPr>
        <w:t>Narady koordynacyjne</w:t>
      </w:r>
    </w:p>
    <w:p w:rsidR="00A907CD" w:rsidRPr="00A907CD" w:rsidRDefault="00A907CD" w:rsidP="00A907CD">
      <w:pPr>
        <w:pStyle w:val="Akapitzlist"/>
        <w:widowControl w:val="0"/>
        <w:numPr>
          <w:ilvl w:val="0"/>
          <w:numId w:val="45"/>
        </w:numPr>
        <w:tabs>
          <w:tab w:val="left" w:pos="709"/>
        </w:tabs>
        <w:spacing w:before="0" w:line="240" w:lineRule="auto"/>
        <w:ind w:left="284" w:hanging="284"/>
        <w:jc w:val="both"/>
        <w:rPr>
          <w:sz w:val="22"/>
        </w:rPr>
      </w:pPr>
      <w:r w:rsidRPr="00A907CD">
        <w:rPr>
          <w:sz w:val="22"/>
        </w:rPr>
        <w:t xml:space="preserve">Inspektor nadzoru inwestorskiego jest uprawniony do zwoływania narad koordynacyjnych z udziałem przedstawicieli Wykonawcy, Zamawiającego i </w:t>
      </w:r>
      <w:r w:rsidRPr="00CA1BAE">
        <w:rPr>
          <w:i/>
          <w:sz w:val="22"/>
        </w:rPr>
        <w:t>(jeżeli są ustanowieni)</w:t>
      </w:r>
      <w:r w:rsidRPr="00A907CD">
        <w:rPr>
          <w:color w:val="FF0000"/>
          <w:sz w:val="22"/>
        </w:rPr>
        <w:t xml:space="preserve"> </w:t>
      </w:r>
      <w:r w:rsidRPr="00A907CD">
        <w:rPr>
          <w:sz w:val="22"/>
        </w:rPr>
        <w:t>inspektorów nadzoru oraz innych zaproszonych osób. Ustala się następującą częstotliwość narad koordynacyjnych:  raz w tygodniu.</w:t>
      </w:r>
    </w:p>
    <w:p w:rsidR="00A907CD" w:rsidRPr="00A907CD" w:rsidRDefault="00A907CD" w:rsidP="00A907CD">
      <w:pPr>
        <w:pStyle w:val="Akapitzlist"/>
        <w:widowControl w:val="0"/>
        <w:numPr>
          <w:ilvl w:val="0"/>
          <w:numId w:val="45"/>
        </w:numPr>
        <w:tabs>
          <w:tab w:val="left" w:pos="851"/>
        </w:tabs>
        <w:spacing w:before="0" w:line="240" w:lineRule="auto"/>
        <w:ind w:left="284" w:hanging="284"/>
        <w:jc w:val="both"/>
        <w:rPr>
          <w:sz w:val="22"/>
        </w:rPr>
      </w:pPr>
      <w:r w:rsidRPr="00A907CD">
        <w:rPr>
          <w:spacing w:val="-4"/>
          <w:sz w:val="22"/>
        </w:rPr>
        <w:t>Celem narad koordynacyjnych jest omawianie lub wyjaśnianie bieżących spraw dotyczących</w:t>
      </w:r>
      <w:r w:rsidRPr="00A907CD">
        <w:rPr>
          <w:sz w:val="22"/>
        </w:rPr>
        <w:t xml:space="preserve"> wykonania i zaawansowania robót, w szczególności dotyczących postępu prac albo</w:t>
      </w:r>
      <w:r w:rsidR="00CA1BAE" w:rsidRPr="00CA1BAE">
        <w:rPr>
          <w:b/>
          <w:sz w:val="22"/>
        </w:rPr>
        <w:t xml:space="preserve"> </w:t>
      </w:r>
      <w:r w:rsidRPr="00A907CD">
        <w:rPr>
          <w:sz w:val="22"/>
        </w:rPr>
        <w:t>nieprawidłowości w wykonywaniu robót lub zagrożenia terminowego wykonania Umowy.</w:t>
      </w:r>
    </w:p>
    <w:p w:rsidR="00A907CD" w:rsidRPr="00A907CD" w:rsidRDefault="00A907CD" w:rsidP="00A907CD">
      <w:pPr>
        <w:pStyle w:val="Akapitzlist"/>
        <w:widowControl w:val="0"/>
        <w:numPr>
          <w:ilvl w:val="0"/>
          <w:numId w:val="45"/>
        </w:numPr>
        <w:tabs>
          <w:tab w:val="left" w:pos="851"/>
        </w:tabs>
        <w:spacing w:before="0" w:line="240" w:lineRule="auto"/>
        <w:ind w:left="284" w:hanging="284"/>
        <w:jc w:val="both"/>
        <w:rPr>
          <w:sz w:val="22"/>
        </w:rPr>
      </w:pPr>
      <w:r w:rsidRPr="00A907CD">
        <w:rPr>
          <w:sz w:val="22"/>
        </w:rPr>
        <w:t>Kierownik budowy oraz odpowiedni kierownicy robót są zobowiązani uczestniczyć w naradach koordynacyjnych.</w:t>
      </w:r>
    </w:p>
    <w:p w:rsidR="00A907CD" w:rsidRPr="00A907CD" w:rsidRDefault="00A907CD" w:rsidP="00A907CD">
      <w:pPr>
        <w:pStyle w:val="Akapitzlist"/>
        <w:widowControl w:val="0"/>
        <w:numPr>
          <w:ilvl w:val="0"/>
          <w:numId w:val="45"/>
        </w:numPr>
        <w:tabs>
          <w:tab w:val="left" w:pos="851"/>
          <w:tab w:val="left" w:pos="1134"/>
        </w:tabs>
        <w:spacing w:before="0" w:line="240" w:lineRule="auto"/>
        <w:ind w:left="284" w:hanging="284"/>
        <w:jc w:val="both"/>
        <w:rPr>
          <w:sz w:val="22"/>
        </w:rPr>
      </w:pPr>
      <w:r w:rsidRPr="00A907CD">
        <w:rPr>
          <w:sz w:val="22"/>
        </w:rPr>
        <w:t>Inspektor nadzoru inwestorskiego prowadzi naradę i zapewnia jej protokołowanie, a kopie protokołu lub ustaleń dostarcza wszystkim osobom zaproszonym na naradę.</w:t>
      </w:r>
    </w:p>
    <w:p w:rsidR="00A907CD" w:rsidRPr="000437AF" w:rsidRDefault="00A907CD" w:rsidP="000437AF">
      <w:pPr>
        <w:pStyle w:val="Akapitzlist"/>
        <w:widowControl w:val="0"/>
        <w:numPr>
          <w:ilvl w:val="0"/>
          <w:numId w:val="45"/>
        </w:numPr>
        <w:spacing w:before="0" w:line="240" w:lineRule="auto"/>
        <w:ind w:left="284" w:hanging="284"/>
        <w:jc w:val="both"/>
        <w:rPr>
          <w:sz w:val="22"/>
        </w:rPr>
      </w:pPr>
      <w:r w:rsidRPr="00A907CD">
        <w:rPr>
          <w:sz w:val="22"/>
        </w:rPr>
        <w:lastRenderedPageBreak/>
        <w:t>Do ustaleń zapisanych w protokole narady koordynacyjnej, uczestnicy mogą wnieść uwagi w ciągu 3 dni roboczych licząc od dnia otrzymania protokołu. Po tym terminie ustalenia uważa się za wiążące.</w:t>
      </w: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A907CD">
      <w:pPr>
        <w:numPr>
          <w:ilvl w:val="0"/>
          <w:numId w:val="39"/>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23% podatku VAT. Kwota netto wynosi …………………….. ………………………………zł.</w:t>
      </w:r>
    </w:p>
    <w:p w:rsidR="00A907CD" w:rsidRPr="00A907CD" w:rsidRDefault="00A907CD" w:rsidP="00A907CD">
      <w:pPr>
        <w:numPr>
          <w:ilvl w:val="0"/>
          <w:numId w:val="39"/>
        </w:numPr>
        <w:spacing w:line="100" w:lineRule="atLeast"/>
        <w:jc w:val="both"/>
        <w:rPr>
          <w:sz w:val="22"/>
          <w:szCs w:val="22"/>
        </w:rPr>
      </w:pPr>
      <w:r w:rsidRPr="00A907CD">
        <w:rPr>
          <w:sz w:val="22"/>
          <w:szCs w:val="22"/>
        </w:rPr>
        <w:t xml:space="preserve">Wynagrodzenie, o którym mowa w </w:t>
      </w:r>
      <w:proofErr w:type="spellStart"/>
      <w:r w:rsidRPr="00A907CD">
        <w:rPr>
          <w:sz w:val="22"/>
          <w:szCs w:val="22"/>
        </w:rPr>
        <w:t>pkt</w:t>
      </w:r>
      <w:proofErr w:type="spellEnd"/>
      <w:r w:rsidRPr="00A907CD">
        <w:rPr>
          <w:sz w:val="22"/>
          <w:szCs w:val="22"/>
        </w:rPr>
        <w:t xml:space="preserve">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w:t>
      </w:r>
      <w:proofErr w:type="spellStart"/>
      <w:r w:rsidRPr="00A907CD">
        <w:rPr>
          <w:sz w:val="22"/>
          <w:szCs w:val="22"/>
        </w:rPr>
        <w:t>pkt</w:t>
      </w:r>
      <w:proofErr w:type="spellEnd"/>
      <w:r w:rsidRPr="00A907CD">
        <w:rPr>
          <w:sz w:val="22"/>
          <w:szCs w:val="22"/>
        </w:rPr>
        <w:t xml:space="preserve"> 1 niniejszego paragrafu. Strony niniejszej umowy nie mogą zmienić kwoty, o której mowa w </w:t>
      </w:r>
      <w:proofErr w:type="spellStart"/>
      <w:r w:rsidRPr="00A907CD">
        <w:rPr>
          <w:sz w:val="22"/>
          <w:szCs w:val="22"/>
        </w:rPr>
        <w:t>pkt</w:t>
      </w:r>
      <w:proofErr w:type="spellEnd"/>
      <w:r w:rsidRPr="00A907CD">
        <w:rPr>
          <w:sz w:val="22"/>
          <w:szCs w:val="22"/>
        </w:rPr>
        <w:t xml:space="preserve">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A907CD">
      <w:pPr>
        <w:pStyle w:val="Akapitzlist"/>
        <w:numPr>
          <w:ilvl w:val="0"/>
          <w:numId w:val="46"/>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A907CD">
      <w:pPr>
        <w:pStyle w:val="Akapitzlist"/>
        <w:numPr>
          <w:ilvl w:val="0"/>
          <w:numId w:val="46"/>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 przypadku wykonania robót budowlanych, o których mowa w § 5 </w:t>
      </w:r>
      <w:proofErr w:type="spellStart"/>
      <w:r w:rsidRPr="00A907CD">
        <w:rPr>
          <w:sz w:val="22"/>
        </w:rPr>
        <w:t>pkt</w:t>
      </w:r>
      <w:proofErr w:type="spellEnd"/>
      <w:r w:rsidRPr="00A907CD">
        <w:rPr>
          <w:sz w:val="22"/>
        </w:rPr>
        <w:t xml:space="preserve"> 4 (roboty budowlane 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pacing w:val="-4"/>
          <w:sz w:val="22"/>
          <w:lang w:eastAsia="ar-SA"/>
        </w:rPr>
        <w:t>W celu dokonania rozliczenia okresowego Wykonawca przedstawia Inspektorowi nadzoru inwestorskiego do 31 sierpnia br. zestawienie</w:t>
      </w:r>
      <w:r w:rsidRPr="00A907CD">
        <w:rPr>
          <w:spacing w:val="-2"/>
          <w:sz w:val="22"/>
          <w:lang w:eastAsia="ar-SA"/>
        </w:rPr>
        <w:t xml:space="preserve"> wartości wykonanych robót budowlanych,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lang w:eastAsia="ar-SA"/>
        </w:rPr>
        <w:t>Zestawienie wartości wykonanych robót stanowi iloczyn ilości wykonanych i obmierzonych robót oraz odpowiadających im Cen jednostkowych ujętych w odpowiednich pozycjach Kosztorysu ofertowego.</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lang w:eastAsia="ar-SA"/>
        </w:rPr>
        <w:t xml:space="preserve">Inspektor nadzoru inwestorskiego sprawdza zakres i wartości wykonanych robót, dokonuje ewentualnych korekt przedłożonych zestawień, o których mowa w </w:t>
      </w:r>
      <w:proofErr w:type="spellStart"/>
      <w:r w:rsidRPr="00A907CD">
        <w:rPr>
          <w:sz w:val="22"/>
          <w:lang w:eastAsia="ar-SA"/>
        </w:rPr>
        <w:t>pkt</w:t>
      </w:r>
      <w:proofErr w:type="spellEnd"/>
      <w:r w:rsidRPr="00A907CD">
        <w:rPr>
          <w:sz w:val="22"/>
          <w:lang w:eastAsia="ar-SA"/>
        </w:rPr>
        <w:t xml:space="preserve"> 4 oraz potwierdza kwoty należne do zapłaty Wykonawcy w ciągu 3</w:t>
      </w:r>
      <w:r w:rsidRPr="00A907CD">
        <w:rPr>
          <w:b/>
          <w:sz w:val="22"/>
        </w:rPr>
        <w:t xml:space="preserve"> </w:t>
      </w:r>
      <w:r w:rsidRPr="00A907CD">
        <w:rPr>
          <w:sz w:val="22"/>
          <w:lang w:eastAsia="ar-SA"/>
        </w:rPr>
        <w:t xml:space="preserve">dni </w:t>
      </w:r>
      <w:r w:rsidRPr="00A907CD">
        <w:rPr>
          <w:sz w:val="22"/>
        </w:rPr>
        <w:t>roboczych</w:t>
      </w:r>
      <w:r w:rsidRPr="00A907CD">
        <w:rPr>
          <w:sz w:val="22"/>
          <w:lang w:eastAsia="ar-SA"/>
        </w:rPr>
        <w:t xml:space="preserve"> od dnia otrzymania zestawień.</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lang w:eastAsia="ar-SA"/>
        </w:rPr>
        <w:t xml:space="preserve">Inspektor nadzoru inwestorskiego w ciągu 2 dni </w:t>
      </w:r>
      <w:r w:rsidRPr="00A907CD">
        <w:rPr>
          <w:sz w:val="22"/>
        </w:rPr>
        <w:t>roboczych</w:t>
      </w:r>
      <w:r w:rsidRPr="00A907CD">
        <w:rPr>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Z wnioskiem o Odbiór końcowy Wykonawca przedstawia Inspektorowi nadzoru inwestorskiego szczegółowe rozliczenie wynagrodzenia przysługującego Wykonawcy.</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Inspektor nadzoru inwestorskiego sprawdza zakres wykonanych robót i potwierdza kwotę należną do zapłaty Wykonawcy w terminie 2 dni roboczych od daty otrzymania szczegółowego rozliczenia wynagrodzenia Wykonawcy.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Inspektor nadzoru inwestorskiego wzywa Wykonawcę do złożenia wyjaśnień lub uzupełnień szczegółowego rozliczenia wynagrodzenia Wykonawcy w przypadku uzasadnionych wątpliwości co do jego prawidłowości.</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Wykonawca składa wyjaśnienia i uzupełnienia, o których mowa w </w:t>
      </w:r>
      <w:proofErr w:type="spellStart"/>
      <w:r w:rsidRPr="00A907CD">
        <w:rPr>
          <w:sz w:val="22"/>
        </w:rPr>
        <w:t>pkt</w:t>
      </w:r>
      <w:proofErr w:type="spellEnd"/>
      <w:r w:rsidRPr="00A907CD">
        <w:rPr>
          <w:sz w:val="22"/>
        </w:rPr>
        <w:t xml:space="preserve"> 10 oraz dokonuje korekt rozliczenia wynagrodzenia, uzgodnionych z Inspektorem nadzoru inwestorskiego.</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lastRenderedPageBreak/>
        <w:t xml:space="preserve">Jeżeli rozliczenie końcowe przedstawione przez Wykonawcę po korektach, o których mowa w </w:t>
      </w:r>
      <w:proofErr w:type="spellStart"/>
      <w:r w:rsidRPr="00A907CD">
        <w:rPr>
          <w:sz w:val="22"/>
        </w:rPr>
        <w:t>pkt</w:t>
      </w:r>
      <w:proofErr w:type="spellEnd"/>
      <w:r w:rsidRPr="00A907CD">
        <w:rPr>
          <w:sz w:val="22"/>
        </w:rPr>
        <w:t xml:space="preserve"> 11, będzie nadal nieprawidłowe, Zamawiający ustali wysokość wynagrodzenia należnego Wykonawcy.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Potwierdzone przez Inspektora nadzoru inwestorskiego rozliczenie stanowi załącznik do Protokołu odbioru końcowego.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 przypadku Wykonawcy będącego Konsorcjum, z wnioskiem do Zamawiającego o wyrażenie zgody na dokonanie czynności, o której mowa w </w:t>
      </w:r>
      <w:proofErr w:type="spellStart"/>
      <w:r w:rsidRPr="00A907CD">
        <w:rPr>
          <w:sz w:val="22"/>
        </w:rPr>
        <w:t>pkt</w:t>
      </w:r>
      <w:proofErr w:type="spellEnd"/>
      <w:r w:rsidRPr="00A907CD">
        <w:rPr>
          <w:sz w:val="22"/>
        </w:rPr>
        <w:t xml:space="preserve"> 15, występuje podmiot reprezentujący wszystkich członków Konsorcjum, zgodnie z posiadanym pełnomocnictwem.</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Zamawiający nie wyrazi zgody na dokonanie czynności określonej w </w:t>
      </w:r>
      <w:proofErr w:type="spellStart"/>
      <w:r w:rsidRPr="00A907CD">
        <w:rPr>
          <w:sz w:val="22"/>
        </w:rPr>
        <w:t>pkt</w:t>
      </w:r>
      <w:proofErr w:type="spellEnd"/>
      <w:r w:rsidRPr="00A907CD">
        <w:rPr>
          <w:sz w:val="22"/>
        </w:rPr>
        <w:t xml:space="preserve">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0437AF">
      <w:pPr>
        <w:pStyle w:val="Akapitzlist"/>
        <w:numPr>
          <w:ilvl w:val="0"/>
          <w:numId w:val="122"/>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A907CD" w:rsidRPr="00A907CD" w:rsidRDefault="00A907CD" w:rsidP="00A907CD">
      <w:pPr>
        <w:tabs>
          <w:tab w:val="left" w:pos="0"/>
        </w:tabs>
        <w:jc w:val="center"/>
        <w:rPr>
          <w:b/>
          <w:sz w:val="22"/>
          <w:szCs w:val="22"/>
        </w:rPr>
      </w:pPr>
      <w:r w:rsidRPr="00A907CD">
        <w:rPr>
          <w:b/>
          <w:sz w:val="22"/>
          <w:szCs w:val="22"/>
        </w:rPr>
        <w:t xml:space="preserve">  § 11 </w:t>
      </w:r>
    </w:p>
    <w:p w:rsidR="00A907CD" w:rsidRPr="00A907CD" w:rsidRDefault="00A907CD" w:rsidP="00A907CD">
      <w:pPr>
        <w:tabs>
          <w:tab w:val="left" w:pos="0"/>
        </w:tabs>
        <w:jc w:val="center"/>
        <w:rPr>
          <w:b/>
          <w:sz w:val="22"/>
          <w:szCs w:val="22"/>
        </w:rPr>
      </w:pPr>
      <w:r w:rsidRPr="00A907CD">
        <w:rPr>
          <w:b/>
          <w:sz w:val="22"/>
          <w:szCs w:val="22"/>
        </w:rPr>
        <w:t>Płatność</w:t>
      </w:r>
    </w:p>
    <w:p w:rsidR="00A907CD" w:rsidRPr="00A907CD" w:rsidRDefault="00A907CD" w:rsidP="00A907CD">
      <w:pPr>
        <w:tabs>
          <w:tab w:val="left" w:pos="0"/>
        </w:tabs>
        <w:jc w:val="center"/>
        <w:rPr>
          <w:sz w:val="22"/>
          <w:szCs w:val="22"/>
        </w:rPr>
      </w:pPr>
    </w:p>
    <w:p w:rsidR="00A907CD" w:rsidRPr="00384851" w:rsidRDefault="00384851" w:rsidP="00384851">
      <w:pPr>
        <w:pStyle w:val="Akapitzlist"/>
        <w:numPr>
          <w:ilvl w:val="0"/>
          <w:numId w:val="41"/>
        </w:numPr>
        <w:rPr>
          <w:i/>
        </w:rPr>
      </w:pPr>
      <w:r w:rsidRPr="00384851">
        <w:rPr>
          <w:sz w:val="22"/>
        </w:rPr>
        <w:t>Zamawiający dokona dwóch płatności: płatności częściowej oraz płatności końcowej po zakończeniu robót budowlanych. Płatności zostaną dokonane w terminie nie dłuższym niż 30 dni kalendarzowych od daty otrzymania faktury VAT wystawionej przez</w:t>
      </w:r>
      <w:r w:rsidRPr="00384851">
        <w:t xml:space="preserve"> Wykonawcę.</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Podstawą wystawienia faktury będzie podpisany bez zastrzeżeń odpowiednio protokół odbioru częściowego lub protokół odbioru końcowego.</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Zapłata nastąpi przelewem na rachunek bankowy wskazany przez Wykonawcę.</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A907CD">
      <w:pPr>
        <w:pStyle w:val="NormalnyWeb"/>
        <w:numPr>
          <w:ilvl w:val="0"/>
          <w:numId w:val="41"/>
        </w:numPr>
        <w:tabs>
          <w:tab w:val="left" w:pos="0"/>
        </w:tabs>
        <w:spacing w:before="0" w:beforeAutospacing="0" w:after="0" w:afterAutospacing="0"/>
        <w:ind w:left="851" w:hanging="491"/>
        <w:jc w:val="both"/>
        <w:rPr>
          <w:sz w:val="22"/>
          <w:szCs w:val="22"/>
        </w:rPr>
      </w:pPr>
      <w:r w:rsidRPr="00A907CD">
        <w:rPr>
          <w:sz w:val="22"/>
          <w:szCs w:val="22"/>
          <w:lang w:eastAsia="ar-SA"/>
        </w:rPr>
        <w:lastRenderedPageBreak/>
        <w:t xml:space="preserve">W przypadku zgłoszenia przez Wykonawcę uwag, o których mowa w </w:t>
      </w:r>
      <w:proofErr w:type="spellStart"/>
      <w:r w:rsidRPr="00A907CD">
        <w:rPr>
          <w:sz w:val="22"/>
          <w:szCs w:val="22"/>
          <w:lang w:eastAsia="ar-SA"/>
        </w:rPr>
        <w:t>pkt</w:t>
      </w:r>
      <w:proofErr w:type="spellEnd"/>
      <w:r w:rsidRPr="00A907CD">
        <w:rPr>
          <w:sz w:val="22"/>
          <w:szCs w:val="22"/>
          <w:lang w:eastAsia="ar-SA"/>
        </w:rPr>
        <w:t xml:space="preserve"> 6, podważających zasadność bezpośredniej zapłaty, Zamawiający może:</w:t>
      </w:r>
    </w:p>
    <w:p w:rsidR="00A907CD" w:rsidRPr="00A907CD" w:rsidRDefault="00A907CD" w:rsidP="00A907CD">
      <w:pPr>
        <w:pStyle w:val="Akapitzlist"/>
        <w:numPr>
          <w:ilvl w:val="0"/>
          <w:numId w:val="92"/>
        </w:numPr>
        <w:tabs>
          <w:tab w:val="left" w:pos="426"/>
          <w:tab w:val="left" w:pos="567"/>
        </w:tabs>
        <w:suppressAutoHyphens w:val="0"/>
        <w:spacing w:before="0" w:line="240" w:lineRule="auto"/>
        <w:ind w:left="1418" w:hanging="425"/>
        <w:jc w:val="both"/>
        <w:rPr>
          <w:sz w:val="22"/>
        </w:rPr>
      </w:pPr>
      <w:r w:rsidRPr="00A907CD">
        <w:rPr>
          <w:sz w:val="22"/>
          <w:lang w:eastAsia="ar-SA"/>
        </w:rPr>
        <w:t>nie dokonać bezpośredniej zapłaty wynagrodzenia Podwykonawcy, jeżeli Wykonawca wykaże niezasadność takiej zapłaty lub</w:t>
      </w:r>
    </w:p>
    <w:p w:rsidR="00A907CD" w:rsidRPr="00A907CD" w:rsidRDefault="00A907CD" w:rsidP="00A907CD">
      <w:pPr>
        <w:pStyle w:val="Akapitzlist"/>
        <w:numPr>
          <w:ilvl w:val="0"/>
          <w:numId w:val="92"/>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A907CD">
      <w:pPr>
        <w:pStyle w:val="Akapitzlist"/>
        <w:numPr>
          <w:ilvl w:val="0"/>
          <w:numId w:val="92"/>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A907CD">
      <w:pPr>
        <w:pStyle w:val="Akapitzlist"/>
        <w:numPr>
          <w:ilvl w:val="0"/>
          <w:numId w:val="41"/>
        </w:numPr>
        <w:tabs>
          <w:tab w:val="left" w:pos="709"/>
        </w:tabs>
        <w:suppressAutoHyphens w:val="0"/>
        <w:spacing w:before="0" w:line="240" w:lineRule="auto"/>
        <w:ind w:left="709" w:hanging="349"/>
        <w:jc w:val="both"/>
        <w:rPr>
          <w:sz w:val="22"/>
        </w:rPr>
      </w:pPr>
      <w:r w:rsidRPr="00A907CD">
        <w:rPr>
          <w:sz w:val="22"/>
          <w:lang w:eastAsia="ar-SA"/>
        </w:rPr>
        <w:t xml:space="preserve">Zamawiający jest zobowiązany zapłacić Podwykonawcy lub dalszemu Podwykonawcy należne wynagrodzenie, będące przedmiotem żądania, o którym mowa w </w:t>
      </w:r>
      <w:proofErr w:type="spellStart"/>
      <w:r w:rsidRPr="00A907CD">
        <w:rPr>
          <w:sz w:val="22"/>
          <w:lang w:eastAsia="ar-SA"/>
        </w:rPr>
        <w:t>pkt</w:t>
      </w:r>
      <w:proofErr w:type="spellEnd"/>
      <w:r w:rsidRPr="00A907CD">
        <w:rPr>
          <w:sz w:val="22"/>
          <w:lang w:eastAsia="ar-SA"/>
        </w:rPr>
        <w:t xml:space="preserve"> 5, jeżeli Podwykonawca lub dalszy Podwykonawca udokumentuje jego zasadność fakturą VAT lub rachunkiem oraz dokumentami potwierdzającymi wykonanie i odbiór robót, a Wykonawca nie złoży w trybie określonym w </w:t>
      </w:r>
      <w:proofErr w:type="spellStart"/>
      <w:r w:rsidRPr="00A907CD">
        <w:rPr>
          <w:sz w:val="22"/>
          <w:lang w:eastAsia="ar-SA"/>
        </w:rPr>
        <w:t>pkt</w:t>
      </w:r>
      <w:proofErr w:type="spellEnd"/>
      <w:r w:rsidRPr="00A907CD">
        <w:rPr>
          <w:sz w:val="22"/>
          <w:lang w:eastAsia="ar-SA"/>
        </w:rPr>
        <w:t xml:space="preserve">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A907CD">
      <w:pPr>
        <w:pStyle w:val="Akapitzlist"/>
        <w:numPr>
          <w:ilvl w:val="0"/>
          <w:numId w:val="41"/>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A907CD" w:rsidRDefault="00A907CD" w:rsidP="00A907CD">
      <w:pPr>
        <w:pStyle w:val="Akapitzlist"/>
        <w:numPr>
          <w:ilvl w:val="0"/>
          <w:numId w:val="41"/>
        </w:numPr>
        <w:suppressAutoHyphens w:val="0"/>
        <w:spacing w:before="0" w:line="240" w:lineRule="auto"/>
        <w:ind w:left="851" w:hanging="425"/>
        <w:contextualSpacing w:val="0"/>
        <w:jc w:val="both"/>
        <w:rPr>
          <w:sz w:val="22"/>
        </w:rPr>
      </w:pPr>
      <w:r w:rsidRPr="00A907CD">
        <w:rPr>
          <w:sz w:val="22"/>
        </w:rPr>
        <w:t xml:space="preserve">Podstawą wypłaty należnego Wykonawcy wynagrodzenia częściowego będą wystawione przez Wykonawcę: rachunek lub faktura VAT, o których mowa w </w:t>
      </w:r>
      <w:proofErr w:type="spellStart"/>
      <w:r w:rsidRPr="00A907CD">
        <w:rPr>
          <w:sz w:val="22"/>
        </w:rPr>
        <w:t>pkt</w:t>
      </w:r>
      <w:proofErr w:type="spellEnd"/>
      <w:r w:rsidRPr="00A907CD">
        <w:rPr>
          <w:sz w:val="22"/>
        </w:rPr>
        <w:t xml:space="preserve"> 1, przedstawione Zamawiającemu wraz:</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 xml:space="preserve">z kopiami faktur VAT lub rachunków wystawionych przez zaakceptowanych przez Zamawiającego Podwykonawców i dalszych Podwykonawców za wykonane przez nich roboty, dostawy i usługi, </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907CD" w:rsidRPr="00A907CD" w:rsidRDefault="00A907CD" w:rsidP="00A907CD">
      <w:pPr>
        <w:pStyle w:val="Akapitzlist"/>
        <w:numPr>
          <w:ilvl w:val="0"/>
          <w:numId w:val="41"/>
        </w:numPr>
        <w:suppressAutoHyphens w:val="0"/>
        <w:spacing w:before="0" w:line="240" w:lineRule="auto"/>
        <w:ind w:left="851" w:hanging="491"/>
        <w:contextualSpacing w:val="0"/>
        <w:jc w:val="both"/>
        <w:rPr>
          <w:sz w:val="22"/>
        </w:rPr>
      </w:pPr>
      <w:r w:rsidRPr="00A907CD">
        <w:rPr>
          <w:sz w:val="22"/>
        </w:rPr>
        <w:t xml:space="preserve">Jeżeli Wykonawca nie przedstawi wraz z fakturą VAT  lub rachunkiem dokumentów, o których mowa w </w:t>
      </w:r>
      <w:proofErr w:type="spellStart"/>
      <w:r w:rsidRPr="00A907CD">
        <w:rPr>
          <w:sz w:val="22"/>
        </w:rPr>
        <w:t>pkt</w:t>
      </w:r>
      <w:proofErr w:type="spellEnd"/>
      <w:r w:rsidRPr="00A907CD">
        <w:rPr>
          <w:sz w:val="22"/>
        </w:rPr>
        <w:t xml:space="preserve"> 10,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A907CD">
        <w:rPr>
          <w:sz w:val="22"/>
        </w:rPr>
        <w:t>pkt</w:t>
      </w:r>
      <w:proofErr w:type="spellEnd"/>
      <w:r w:rsidRPr="00A907CD">
        <w:rPr>
          <w:sz w:val="22"/>
        </w:rPr>
        <w:t xml:space="preserve"> 10, nie skutkuje nie dotrzymaniem przez Zamawiającego terminu płatności i nie uprawnia Wykonawcy do żądania odsetek. </w:t>
      </w:r>
    </w:p>
    <w:p w:rsidR="00A907CD" w:rsidRPr="00A907CD" w:rsidRDefault="00A907CD" w:rsidP="00A907CD">
      <w:pPr>
        <w:pStyle w:val="Akapitzlist"/>
        <w:numPr>
          <w:ilvl w:val="0"/>
          <w:numId w:val="41"/>
        </w:numPr>
        <w:tabs>
          <w:tab w:val="left" w:pos="567"/>
        </w:tabs>
        <w:suppressAutoHyphens w:val="0"/>
        <w:spacing w:before="0" w:line="240" w:lineRule="auto"/>
        <w:ind w:left="851" w:hanging="491"/>
        <w:contextualSpacing w:val="0"/>
        <w:jc w:val="both"/>
        <w:rPr>
          <w:sz w:val="22"/>
        </w:rPr>
      </w:pPr>
      <w:r w:rsidRPr="00A907CD">
        <w:rPr>
          <w:sz w:val="22"/>
        </w:rPr>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Wykonawca przekazuje Zamawiającemu pisemne uwagi, o których mowa </w:t>
      </w:r>
      <w:proofErr w:type="spellStart"/>
      <w:r w:rsidRPr="00A907CD">
        <w:rPr>
          <w:sz w:val="22"/>
        </w:rPr>
        <w:t>pkt</w:t>
      </w:r>
      <w:proofErr w:type="spellEnd"/>
      <w:r w:rsidRPr="00A907CD">
        <w:rPr>
          <w:sz w:val="22"/>
        </w:rPr>
        <w:t xml:space="preserve">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w:t>
      </w:r>
      <w:r w:rsidRPr="00A907CD">
        <w:rPr>
          <w:sz w:val="22"/>
        </w:rPr>
        <w:lastRenderedPageBreak/>
        <w:t xml:space="preserve">postanowień Umowy o podwykonawstwo w zakresie mającym wpływ na wymagalność roszczenia Podwykonawcy lub dalszego Podwykonawcy, a także co do innych okoliczności mających wpływ na tę wymagalność.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sidRPr="00A907CD">
        <w:rPr>
          <w:sz w:val="22"/>
        </w:rPr>
        <w:t>pkt</w:t>
      </w:r>
      <w:proofErr w:type="spellEnd"/>
      <w:r w:rsidRPr="00A907CD">
        <w:rPr>
          <w:sz w:val="22"/>
        </w:rPr>
        <w:t xml:space="preserve"> 6 i wykaże niezasadność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nie wykażą zasadności takiej płatności.</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dokonać bezpośredniej płatności na rzecz Podwykonawcy lub dalszego Podwykonawcy, jeżeli Wykonawca zgłosi uwagi, o których mowa w </w:t>
      </w:r>
      <w:proofErr w:type="spellStart"/>
      <w:r w:rsidRPr="00A907CD">
        <w:rPr>
          <w:sz w:val="22"/>
        </w:rPr>
        <w:t>pkt</w:t>
      </w:r>
      <w:proofErr w:type="spellEnd"/>
      <w:r w:rsidRPr="00A907CD">
        <w:rPr>
          <w:sz w:val="22"/>
        </w:rPr>
        <w:t xml:space="preserve"> 6  i potwierdzi 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wykażą zasadność takiej płatności.</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0437AF">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lastRenderedPageBreak/>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Zamawiający ponosi wobec Wykonawcy odpowiedzialność za Wady w przekazanej Wykonawcy Dokumentacji projektowej.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Zamawiający jest zobowiązany do dokonywania na swój koszt zmian Dokumentacji projektowej w zakresie niezbędnym do wykonania przedmiotu Umowy.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lang w:eastAsia="ar-SA"/>
        </w:rPr>
        <w:t>Co najmniej 7</w:t>
      </w:r>
      <w:r w:rsidRPr="00A907CD">
        <w:rPr>
          <w:b/>
          <w:sz w:val="22"/>
          <w:lang w:eastAsia="ar-SA"/>
        </w:rPr>
        <w:t xml:space="preserve"> </w:t>
      </w:r>
      <w:r w:rsidRPr="00A907CD">
        <w:rPr>
          <w:sz w:val="22"/>
          <w:lang w:eastAsia="ar-SA"/>
        </w:rPr>
        <w:t xml:space="preserve">dni przed rozpoczęciem robót, Zamawiający powiadomi organ nadzoru budowlanego oraz projektanta sprawującego nadzór nad zgodnością realizacji robót z projektem o planowanym Terminie rozpoczęcia robót.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jest także zobowiązany do:</w:t>
      </w:r>
    </w:p>
    <w:p w:rsidR="00A907CD" w:rsidRPr="00A907CD" w:rsidRDefault="00A907CD" w:rsidP="00A907CD">
      <w:pPr>
        <w:pStyle w:val="Akapitzlist"/>
        <w:numPr>
          <w:ilvl w:val="0"/>
          <w:numId w:val="110"/>
        </w:numPr>
        <w:suppressAutoHyphens w:val="0"/>
        <w:spacing w:before="0" w:line="240" w:lineRule="auto"/>
        <w:ind w:left="1418" w:hanging="284"/>
        <w:jc w:val="both"/>
        <w:rPr>
          <w:sz w:val="22"/>
        </w:rPr>
      </w:pPr>
      <w:r w:rsidRPr="00A907CD">
        <w:rPr>
          <w:sz w:val="22"/>
        </w:rPr>
        <w:t>ustanowienia nadzoru inwestorskiego i nadzoru autorskiego (</w:t>
      </w:r>
      <w:r w:rsidRPr="00A907CD">
        <w:rPr>
          <w:i/>
          <w:sz w:val="22"/>
        </w:rPr>
        <w:t>jeżeli jest wymagany</w:t>
      </w:r>
      <w:r w:rsidRPr="00A907CD">
        <w:rPr>
          <w:sz w:val="22"/>
        </w:rPr>
        <w:t>),</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terminowego przystępowania do odbiorów robót budowlanych,</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 xml:space="preserve">robót zanikających, </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częściowych,</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Odbiorów robót ulegających zakryciu i zanikających oraz częściowych dokonuje w imieniu Zamawiającego Inspektor nadzoru inwestorskiego.</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Zamawiający jest zobowiązany przystępować do odbiorów robót i dokonywać odbiorów robót w terminach wynikających z Umowy.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lastRenderedPageBreak/>
        <w:t>Od dnia przekazania Terenu budowy Wykonawcy przez Zamawiającego do dnia sporządzenia Protokołu odbioru końcowego, Zamawiającego obciążają koszty:</w:t>
      </w:r>
    </w:p>
    <w:p w:rsidR="00A907CD" w:rsidRPr="00A907CD" w:rsidRDefault="00A907CD" w:rsidP="00A907CD">
      <w:pPr>
        <w:pStyle w:val="Akapitzlist"/>
        <w:numPr>
          <w:ilvl w:val="0"/>
          <w:numId w:val="107"/>
        </w:numPr>
        <w:suppressAutoHyphens w:val="0"/>
        <w:spacing w:before="0" w:line="240" w:lineRule="auto"/>
        <w:ind w:left="1418" w:hanging="284"/>
        <w:jc w:val="both"/>
        <w:rPr>
          <w:sz w:val="22"/>
        </w:rPr>
      </w:pPr>
      <w:r w:rsidRPr="00A907CD">
        <w:rPr>
          <w:sz w:val="22"/>
        </w:rPr>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A907CD">
      <w:pPr>
        <w:pStyle w:val="Akapitzlist"/>
        <w:numPr>
          <w:ilvl w:val="0"/>
          <w:numId w:val="107"/>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A907CD">
      <w:pPr>
        <w:pStyle w:val="Akapitzlist"/>
        <w:numPr>
          <w:ilvl w:val="0"/>
          <w:numId w:val="107"/>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A907CD">
      <w:pPr>
        <w:pStyle w:val="Akapitzlist"/>
        <w:numPr>
          <w:ilvl w:val="0"/>
          <w:numId w:val="108"/>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służących realizacji przedmiotu Umowy; </w:t>
      </w:r>
    </w:p>
    <w:p w:rsidR="00A907CD" w:rsidRPr="00A907CD" w:rsidRDefault="00A907CD" w:rsidP="00A907CD">
      <w:pPr>
        <w:pStyle w:val="Akapitzlist"/>
        <w:numPr>
          <w:ilvl w:val="0"/>
          <w:numId w:val="108"/>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0437AF">
      <w:pPr>
        <w:pStyle w:val="Akapitzlist"/>
        <w:numPr>
          <w:ilvl w:val="0"/>
          <w:numId w:val="108"/>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 Umowy poleceniami Inspektora nadzoru inwestorskiego, zasadami wiedzy technicznej oraz przepisami prawa powszechnie obowiązującego.</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Wykonawca ponosi odpowiedzialność za jakość wykonywanych robót budowlanych oraz za jakość zastosowanych do robót Materiałów.</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przekazywania Inspektorowi nadzoru inwestorskiego informacji dotyczących realizacji Umowy oraz umożliwienia mu przeprowadzenia kontroli ich wykonywania,</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lastRenderedPageBreak/>
        <w:t>zgłaszania gotowości do odbioru robót i brania udziału w wyznaczonych terminach w odbiorach robót,</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terminowego usuwania Wad, ujawnionych w czasie wykonywania robót lub ujawnionych w czasie odbiorów, oraz w czasie obowiązywania rękojmi,</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stosowania się do poleceń Inspektora nadzoru inwestorskiego potwierdzonych wpisem do Dziennika budowy, zgodnych z przepisami prawa i postanowieniami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sporządzenia na żądanie Inspektora nadzoru inwestorskiego planów organizacji robót budowlanych służących realizacji przedmiotu Umowy i metod, które zamierza w tym celu przyjąć,</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A907CD">
      <w:pPr>
        <w:pStyle w:val="Tekstpodstawowy"/>
        <w:numPr>
          <w:ilvl w:val="0"/>
          <w:numId w:val="47"/>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A907CD" w:rsidRDefault="00A907CD" w:rsidP="00A907CD">
      <w:pPr>
        <w:pStyle w:val="Tekstpodstawowy"/>
        <w:numPr>
          <w:ilvl w:val="0"/>
          <w:numId w:val="47"/>
        </w:numPr>
        <w:tabs>
          <w:tab w:val="left" w:pos="993"/>
        </w:tabs>
        <w:spacing w:after="0"/>
        <w:ind w:left="425" w:hanging="425"/>
        <w:jc w:val="both"/>
        <w:rPr>
          <w:sz w:val="22"/>
          <w:szCs w:val="22"/>
        </w:rPr>
      </w:pPr>
      <w:r w:rsidRPr="00A907CD">
        <w:rPr>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A907CD">
      <w:pPr>
        <w:pStyle w:val="Tekstpodstawowy"/>
        <w:numPr>
          <w:ilvl w:val="0"/>
          <w:numId w:val="47"/>
        </w:numPr>
        <w:spacing w:after="0"/>
        <w:ind w:left="425" w:hanging="425"/>
        <w:jc w:val="both"/>
        <w:rPr>
          <w:sz w:val="22"/>
          <w:szCs w:val="22"/>
        </w:rPr>
      </w:pPr>
      <w:r w:rsidRPr="00A907CD">
        <w:rPr>
          <w:sz w:val="22"/>
          <w:szCs w:val="22"/>
        </w:rPr>
        <w:t xml:space="preserve">Wykonawca jest zobowiązany uwzględnić w Harmonogramie rzeczowo-finansowym prowadzenie robót zgodnie z </w:t>
      </w:r>
      <w:proofErr w:type="spellStart"/>
      <w:r w:rsidRPr="00A907CD">
        <w:rPr>
          <w:sz w:val="22"/>
          <w:szCs w:val="22"/>
        </w:rPr>
        <w:t>pkt</w:t>
      </w:r>
      <w:proofErr w:type="spellEnd"/>
      <w:r w:rsidRPr="00A907CD">
        <w:rPr>
          <w:sz w:val="22"/>
          <w:szCs w:val="22"/>
        </w:rPr>
        <w:t xml:space="preserve"> 7. </w:t>
      </w:r>
    </w:p>
    <w:p w:rsidR="00A907CD" w:rsidRPr="00A907CD" w:rsidRDefault="00A907CD" w:rsidP="00A907CD">
      <w:pPr>
        <w:pStyle w:val="Tekstpodstawowy"/>
        <w:numPr>
          <w:ilvl w:val="0"/>
          <w:numId w:val="47"/>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w:t>
      </w:r>
      <w:proofErr w:type="spellStart"/>
      <w:r w:rsidRPr="00A907CD">
        <w:rPr>
          <w:sz w:val="22"/>
          <w:szCs w:val="22"/>
        </w:rPr>
        <w:t>pkt</w:t>
      </w:r>
      <w:proofErr w:type="spellEnd"/>
      <w:r w:rsidRPr="00A907CD">
        <w:rPr>
          <w:sz w:val="22"/>
          <w:szCs w:val="22"/>
        </w:rPr>
        <w:t xml:space="preserve"> 7. </w:t>
      </w:r>
    </w:p>
    <w:p w:rsidR="00A907CD" w:rsidRPr="00A907CD" w:rsidRDefault="00A907CD" w:rsidP="00A907CD">
      <w:pPr>
        <w:pStyle w:val="Akapitzlist"/>
        <w:numPr>
          <w:ilvl w:val="0"/>
          <w:numId w:val="47"/>
        </w:numPr>
        <w:tabs>
          <w:tab w:val="left" w:pos="709"/>
          <w:tab w:val="left" w:pos="851"/>
        </w:tabs>
        <w:suppressAutoHyphens w:val="0"/>
        <w:spacing w:before="0" w:line="240" w:lineRule="auto"/>
        <w:ind w:left="426" w:hanging="426"/>
        <w:jc w:val="both"/>
        <w:rPr>
          <w:sz w:val="22"/>
        </w:rPr>
      </w:pPr>
      <w:r w:rsidRPr="00A907CD">
        <w:rPr>
          <w:sz w:val="22"/>
          <w:lang w:eastAsia="ar-SA"/>
        </w:rPr>
        <w:t>W wyjątkowych przypadkach, w tym dla ratowania mienia albo bezpieczeństwa robót, dopuszczalne jest wykonywanie niezbędnych czynności w godzinach 22.00 – 6.00, przy czym Wykonawca przed podjęciem tych czynności podejmie niezbędne kroku w celu zawiadamia  o tym przypadku Inspektora nadzoru inwestorskiego.</w:t>
      </w:r>
    </w:p>
    <w:p w:rsidR="00A907CD" w:rsidRPr="00A907CD" w:rsidRDefault="00A907CD" w:rsidP="00A907CD">
      <w:pPr>
        <w:pStyle w:val="Akapitzlist"/>
        <w:numPr>
          <w:ilvl w:val="0"/>
          <w:numId w:val="47"/>
        </w:numPr>
        <w:suppressAutoHyphens w:val="0"/>
        <w:spacing w:before="0" w:line="240" w:lineRule="auto"/>
        <w:ind w:left="426" w:hanging="426"/>
        <w:jc w:val="both"/>
        <w:rPr>
          <w:sz w:val="22"/>
        </w:rPr>
      </w:pPr>
      <w:r w:rsidRPr="00A907CD">
        <w:rPr>
          <w:sz w:val="22"/>
          <w:lang w:eastAsia="ar-SA"/>
        </w:rPr>
        <w:t>Bez zgody Inspektora nadzoru inwestorskiego Wykonawca nie jest uprawniony do   wykonywania robó</w:t>
      </w:r>
      <w:r w:rsidRPr="00A907CD">
        <w:rPr>
          <w:spacing w:val="-6"/>
          <w:sz w:val="22"/>
          <w:lang w:eastAsia="ar-SA"/>
        </w:rPr>
        <w:t>t w godzinach  22.00 – 6.00.</w:t>
      </w:r>
    </w:p>
    <w:p w:rsidR="00A907CD" w:rsidRPr="00A907CD" w:rsidRDefault="00A907CD" w:rsidP="00A907CD">
      <w:pPr>
        <w:pStyle w:val="Akapitzlist"/>
        <w:numPr>
          <w:ilvl w:val="0"/>
          <w:numId w:val="47"/>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Do obowiązków Wykonawcy należy również opracowanie i aktualizacja, przekazanie Inspektorowi nadzoru  inwestorskiego do akceptacji i przechowywanie po zaakceptowaniu:</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projektu organizacji robót,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Harmonogramu rzeczowo-finansowego robót i jego aktualizacji,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Programu zapewnienia jakości,</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A907CD">
      <w:pPr>
        <w:pStyle w:val="Akapitzlist"/>
        <w:numPr>
          <w:ilvl w:val="0"/>
          <w:numId w:val="47"/>
        </w:numPr>
        <w:tabs>
          <w:tab w:val="left" w:pos="0"/>
          <w:tab w:val="left" w:pos="426"/>
        </w:tabs>
        <w:suppressAutoHyphens w:val="0"/>
        <w:spacing w:before="0" w:line="240" w:lineRule="auto"/>
        <w:ind w:left="426" w:hanging="426"/>
        <w:jc w:val="both"/>
        <w:rPr>
          <w:sz w:val="22"/>
        </w:rPr>
      </w:pPr>
      <w:r w:rsidRPr="00A907CD">
        <w:rPr>
          <w:sz w:val="22"/>
        </w:rPr>
        <w:lastRenderedPageBreak/>
        <w:t xml:space="preserve">Wykonawca jest zobowiązany powiadomić Inspektora nadzoru inwestorskiego o gotowości do odbioru robót zanikających lub ulegających zakryciu w terminie </w:t>
      </w:r>
      <w:proofErr w:type="spellStart"/>
      <w:r w:rsidRPr="00A907CD">
        <w:rPr>
          <w:sz w:val="22"/>
        </w:rPr>
        <w:t>max</w:t>
      </w:r>
      <w:proofErr w:type="spellEnd"/>
      <w:r w:rsidRPr="00A907CD">
        <w:rPr>
          <w:sz w:val="22"/>
        </w:rPr>
        <w:t>. 2 dni roboczych po ich zakończeniu oraz umożliwić Inspektorowi nadzoru inwestorskiego sprawdzenie każdej roboty zanikającej lub ulegającej zakryciu.</w:t>
      </w:r>
    </w:p>
    <w:p w:rsidR="00A907CD" w:rsidRPr="00A907CD" w:rsidRDefault="00A907CD" w:rsidP="00A907CD">
      <w:pPr>
        <w:pStyle w:val="Akapitzlist"/>
        <w:numPr>
          <w:ilvl w:val="0"/>
          <w:numId w:val="47"/>
        </w:numPr>
        <w:tabs>
          <w:tab w:val="left" w:pos="0"/>
          <w:tab w:val="left" w:pos="426"/>
        </w:tabs>
        <w:suppressAutoHyphens w:val="0"/>
        <w:spacing w:before="0" w:line="240" w:lineRule="auto"/>
        <w:ind w:left="426" w:hanging="426"/>
        <w:jc w:val="both"/>
        <w:rPr>
          <w:sz w:val="22"/>
        </w:rPr>
      </w:pPr>
      <w:r w:rsidRPr="00A907CD">
        <w:rPr>
          <w:sz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A907CD">
      <w:pPr>
        <w:pStyle w:val="Akapitzlist"/>
        <w:numPr>
          <w:ilvl w:val="0"/>
          <w:numId w:val="47"/>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A907CD">
      <w:pPr>
        <w:numPr>
          <w:ilvl w:val="0"/>
          <w:numId w:val="106"/>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 którego dotyczy przedmiot Umowy na dzień zakończenia robót budowlanych służących realizacji przedmiotu Umowy; </w:t>
      </w:r>
    </w:p>
    <w:p w:rsidR="00A907CD" w:rsidRPr="00A907CD" w:rsidRDefault="00A907CD" w:rsidP="00A907CD">
      <w:pPr>
        <w:numPr>
          <w:ilvl w:val="0"/>
          <w:numId w:val="106"/>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A907CD">
      <w:pPr>
        <w:numPr>
          <w:ilvl w:val="0"/>
          <w:numId w:val="106"/>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A907CD">
      <w:pPr>
        <w:pStyle w:val="Akapitzlist"/>
        <w:numPr>
          <w:ilvl w:val="0"/>
          <w:numId w:val="47"/>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A907CD">
      <w:pPr>
        <w:pStyle w:val="Akapitzlist"/>
        <w:numPr>
          <w:ilvl w:val="0"/>
          <w:numId w:val="47"/>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A907CD">
      <w:pPr>
        <w:pStyle w:val="Akapitzlist"/>
        <w:numPr>
          <w:ilvl w:val="0"/>
          <w:numId w:val="47"/>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A907CD">
      <w:pPr>
        <w:pStyle w:val="Akapitzlist"/>
        <w:numPr>
          <w:ilvl w:val="0"/>
          <w:numId w:val="47"/>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0437AF">
      <w:pPr>
        <w:pStyle w:val="Akapitzlist"/>
        <w:numPr>
          <w:ilvl w:val="0"/>
          <w:numId w:val="47"/>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A907CD">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A907CD">
      <w:pPr>
        <w:pStyle w:val="Akapitzlist"/>
        <w:numPr>
          <w:ilvl w:val="0"/>
          <w:numId w:val="49"/>
        </w:numPr>
        <w:tabs>
          <w:tab w:val="left" w:pos="426"/>
          <w:tab w:val="left" w:pos="851"/>
        </w:tabs>
        <w:suppressAutoHyphens w:val="0"/>
        <w:spacing w:before="0" w:after="120" w:line="240" w:lineRule="auto"/>
        <w:ind w:left="426" w:hanging="426"/>
        <w:jc w:val="both"/>
        <w:rPr>
          <w:sz w:val="22"/>
        </w:rPr>
      </w:pPr>
      <w:r w:rsidRPr="00A907CD">
        <w:rPr>
          <w:sz w:val="22"/>
        </w:rPr>
        <w:t>Wykonawca oświadcza, że posiada wiedzę i doświadczenie wymagane do realizacji robót budowlanych będących przedmiotem Umowy.</w:t>
      </w:r>
    </w:p>
    <w:p w:rsidR="00A907CD" w:rsidRPr="00A907CD" w:rsidRDefault="00A907CD" w:rsidP="00A907CD">
      <w:pPr>
        <w:pStyle w:val="Akapitzlist"/>
        <w:numPr>
          <w:ilvl w:val="0"/>
          <w:numId w:val="49"/>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A907CD">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A907CD">
      <w:pPr>
        <w:pStyle w:val="Akapitzlist"/>
        <w:numPr>
          <w:ilvl w:val="0"/>
          <w:numId w:val="49"/>
        </w:numPr>
        <w:tabs>
          <w:tab w:val="left" w:pos="426"/>
          <w:tab w:val="left" w:pos="1134"/>
        </w:tabs>
        <w:suppressAutoHyphens w:val="0"/>
        <w:spacing w:before="0" w:after="120" w:line="240" w:lineRule="auto"/>
        <w:ind w:left="426" w:hanging="426"/>
        <w:jc w:val="both"/>
        <w:rPr>
          <w:sz w:val="22"/>
        </w:rPr>
      </w:pPr>
      <w:r w:rsidRPr="00A907CD">
        <w:rPr>
          <w:sz w:val="22"/>
        </w:rPr>
        <w:lastRenderedPageBreak/>
        <w:t>Wykonawca zapewnia, że …………. (</w:t>
      </w:r>
      <w:r w:rsidRPr="00A907CD">
        <w:rPr>
          <w:i/>
          <w:sz w:val="22"/>
        </w:rPr>
        <w:t>podmiot trzeci</w:t>
      </w:r>
      <w:r w:rsidRPr="00A907CD">
        <w:rPr>
          <w:sz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0437AF">
      <w:pPr>
        <w:pStyle w:val="Akapitzlist"/>
        <w:numPr>
          <w:ilvl w:val="0"/>
          <w:numId w:val="49"/>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p>
    <w:p w:rsidR="00A907CD" w:rsidRPr="00A907CD" w:rsidRDefault="00A907CD" w:rsidP="00A907CD">
      <w:pPr>
        <w:tabs>
          <w:tab w:val="left" w:pos="0"/>
        </w:tabs>
        <w:jc w:val="center"/>
        <w:rPr>
          <w:b/>
          <w:sz w:val="22"/>
          <w:szCs w:val="22"/>
        </w:rPr>
      </w:pPr>
    </w:p>
    <w:p w:rsidR="00A907CD" w:rsidRPr="00A907CD" w:rsidRDefault="00A907CD" w:rsidP="00A907CD">
      <w:pPr>
        <w:pStyle w:val="Tekstpodstawowy"/>
        <w:numPr>
          <w:ilvl w:val="0"/>
          <w:numId w:val="50"/>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A907CD">
      <w:pPr>
        <w:pStyle w:val="Tekstpodstawowy"/>
        <w:numPr>
          <w:ilvl w:val="0"/>
          <w:numId w:val="50"/>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 xml:space="preserve">16 </w:t>
      </w:r>
      <w:proofErr w:type="spellStart"/>
      <w:r w:rsidR="007C33D4" w:rsidRPr="007C33D4">
        <w:rPr>
          <w:sz w:val="22"/>
          <w:szCs w:val="22"/>
        </w:rPr>
        <w:t>pkt</w:t>
      </w:r>
      <w:proofErr w:type="spellEnd"/>
      <w:r w:rsidR="007C33D4" w:rsidRPr="007C33D4">
        <w:rPr>
          <w:sz w:val="22"/>
          <w:szCs w:val="22"/>
        </w:rPr>
        <w:t xml:space="preserve"> 1-3</w:t>
      </w:r>
      <w:r w:rsidRPr="007C33D4">
        <w:rPr>
          <w:sz w:val="22"/>
          <w:szCs w:val="22"/>
        </w:rPr>
        <w:t>.</w:t>
      </w:r>
    </w:p>
    <w:p w:rsidR="00A907CD" w:rsidRPr="00A907CD" w:rsidRDefault="00A907CD" w:rsidP="00A907CD">
      <w:pPr>
        <w:pStyle w:val="Tekstpodstawowy"/>
        <w:numPr>
          <w:ilvl w:val="0"/>
          <w:numId w:val="50"/>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Wykonawca jest zobowiązany przedłożyć Inspektorowi nadzoru inwestorskiego propozycje zmian, o których mowa w </w:t>
      </w:r>
      <w:proofErr w:type="spellStart"/>
      <w:r w:rsidRPr="00A907CD">
        <w:rPr>
          <w:sz w:val="22"/>
        </w:rPr>
        <w:t>pkt</w:t>
      </w:r>
      <w:proofErr w:type="spellEnd"/>
      <w:r w:rsidRPr="00A907CD">
        <w:rPr>
          <w:sz w:val="22"/>
        </w:rPr>
        <w:t xml:space="preserve">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Zmiana osób, o których mowa w </w:t>
      </w:r>
      <w:proofErr w:type="spellStart"/>
      <w:r w:rsidRPr="00A907CD">
        <w:rPr>
          <w:sz w:val="22"/>
        </w:rPr>
        <w:t>pkt</w:t>
      </w:r>
      <w:proofErr w:type="spellEnd"/>
      <w:r w:rsidRPr="00A907CD">
        <w:rPr>
          <w:sz w:val="22"/>
        </w:rPr>
        <w:t xml:space="preserve"> 1, wymaga zatwierdzenia przez Inspektora nadzoru inwestorskiego i nie wymaga zmiany Umowy.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t>uporczywie wykazuje rażący brak staranności,</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t>wykonuje swoje obowiązki w sposób niekompetentny lub niedbały,</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lastRenderedPageBreak/>
        <w:t>nie stosuje się do postanowień Umowy lub</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t>stwarza zagrożenie dla bezpieczeństwa, zdrowia lub ochrony środowiska, w szczególności narusza zasady bhp oraz przepisy ppoż.</w:t>
      </w:r>
    </w:p>
    <w:p w:rsidR="00F20F52" w:rsidRPr="000437AF" w:rsidRDefault="00A907CD" w:rsidP="000437AF">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 przypadku wystąpienia okoliczności, o której mowa w </w:t>
      </w:r>
      <w:proofErr w:type="spellStart"/>
      <w:r w:rsidRPr="00A907CD">
        <w:rPr>
          <w:sz w:val="22"/>
        </w:rPr>
        <w:t>pkt</w:t>
      </w:r>
      <w:proofErr w:type="spellEnd"/>
      <w:r w:rsidRPr="00A907CD">
        <w:rPr>
          <w:sz w:val="22"/>
        </w:rPr>
        <w:t xml:space="preserve"> 6, Wykonawca wyznaczy odpowiednią osobę na zastępstwo w trybie przewidzianym w </w:t>
      </w:r>
      <w:proofErr w:type="spellStart"/>
      <w:r w:rsidRPr="00A907CD">
        <w:rPr>
          <w:sz w:val="22"/>
        </w:rPr>
        <w:t>pkt</w:t>
      </w:r>
      <w:proofErr w:type="spellEnd"/>
      <w:r w:rsidRPr="00A907CD">
        <w:rPr>
          <w:sz w:val="22"/>
        </w:rPr>
        <w:t xml:space="preserve"> 1 i </w:t>
      </w:r>
      <w:proofErr w:type="spellStart"/>
      <w:r w:rsidRPr="00A907CD">
        <w:rPr>
          <w:sz w:val="22"/>
        </w:rPr>
        <w:t>pkt</w:t>
      </w:r>
      <w:proofErr w:type="spellEnd"/>
      <w:r w:rsidRPr="00A907CD">
        <w:rPr>
          <w:sz w:val="22"/>
        </w:rPr>
        <w:t xml:space="preserve"> 2.</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 17</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Harmonogram rzeczowo-finansowy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terminie 3 dni roboczych od dnia zawarcia Umowy Wykonawca przedstawi Zamawiającemu do zatwierdzenia, Harmonogram rzeczowo-finansowy, zgodnie z którym będzie realizowany przedmiot Umowy.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zwłoki w przedstawieniu Zamawiającemu Harmonogramu rzeczowo-finansowego do zatwierdzenia w terminie określonym w </w:t>
      </w:r>
      <w:proofErr w:type="spellStart"/>
      <w:r w:rsidRPr="00A907CD">
        <w:rPr>
          <w:sz w:val="22"/>
        </w:rPr>
        <w:t>pkt</w:t>
      </w:r>
      <w:proofErr w:type="spellEnd"/>
      <w:r w:rsidRPr="00A907CD">
        <w:rPr>
          <w:sz w:val="22"/>
        </w:rPr>
        <w:t xml:space="preserve"> 1, Wykonawca zapłaci Zamawiającemu karę umowną w wysokości 500,00 zł za każdy rozpoczęty dzień zwłoki.</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Wykonawca będzie przechowywał egzemplarz zatwierdzonego Harmonogramu rzeczowo-finansowego na Terenie budowy wraz z Programem zapewnienia jakości robót budowlanych będących przedmiotem Umowy.</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sporządzony z podziałem na asortymenty robót według działów </w:t>
      </w:r>
      <w:proofErr w:type="spellStart"/>
      <w:r w:rsidRPr="00A907CD">
        <w:rPr>
          <w:sz w:val="22"/>
        </w:rPr>
        <w:t>STWiORB</w:t>
      </w:r>
      <w:proofErr w:type="spellEnd"/>
      <w:r w:rsidRPr="00A907CD">
        <w:rPr>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 zapewniające realizację przedmiotu Umowy w terminie określonym w § 6 </w:t>
      </w:r>
      <w:proofErr w:type="spellStart"/>
      <w:r w:rsidRPr="00A907CD">
        <w:rPr>
          <w:sz w:val="22"/>
        </w:rPr>
        <w:t>pkt</w:t>
      </w:r>
      <w:proofErr w:type="spellEnd"/>
      <w:r w:rsidRPr="00A907CD">
        <w:rPr>
          <w:sz w:val="22"/>
        </w:rPr>
        <w:t xml:space="preserve"> 1.</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uwzględniał w szczególności: </w:t>
      </w:r>
    </w:p>
    <w:p w:rsidR="00A907CD" w:rsidRPr="00A907CD"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A907CD">
        <w:rPr>
          <w:sz w:val="22"/>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rsidR="00F20F52"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F20F52">
        <w:rPr>
          <w:sz w:val="22"/>
        </w:rPr>
        <w:t>ogólny opis metod realizacji robót budowlanych</w:t>
      </w:r>
      <w:r w:rsidR="00F20F52">
        <w:rPr>
          <w:sz w:val="22"/>
        </w:rPr>
        <w:t>;</w:t>
      </w:r>
    </w:p>
    <w:p w:rsidR="009877EB"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9877EB">
        <w:rPr>
          <w:sz w:val="22"/>
        </w:rPr>
        <w:t>informacje dotyczące liczebności personelu Wykonawcy oraz poszczególnych typów sprzętu Wykonawcy, niezbędnych do realizacji robót budowlanych</w:t>
      </w:r>
      <w:r w:rsidR="009877EB">
        <w:rPr>
          <w:sz w:val="22"/>
        </w:rPr>
        <w:t>;</w:t>
      </w:r>
      <w:r w:rsidRPr="009877EB">
        <w:rPr>
          <w:sz w:val="22"/>
        </w:rPr>
        <w:t xml:space="preserve"> </w:t>
      </w:r>
    </w:p>
    <w:p w:rsidR="00A907CD" w:rsidRPr="009877EB"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9877EB">
        <w:rPr>
          <w:sz w:val="22"/>
        </w:rPr>
        <w:t>szacowanie przerobu i płatności (brutto) w układzie miesięcznym, oraz koszty ogólne rozłożone proporcjonalnie na cały czas trwania Umowy.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Zamawiający zatwierdzi Harmonogram, o którym mowa w </w:t>
      </w:r>
      <w:proofErr w:type="spellStart"/>
      <w:r w:rsidRPr="00A907CD">
        <w:rPr>
          <w:sz w:val="22"/>
        </w:rPr>
        <w:t>pkt</w:t>
      </w:r>
      <w:proofErr w:type="spellEnd"/>
      <w:r w:rsidRPr="00A907CD">
        <w:rPr>
          <w:sz w:val="22"/>
        </w:rPr>
        <w:t xml:space="preserve"> 1, w ciągu </w:t>
      </w:r>
      <w:r w:rsidR="009877EB">
        <w:rPr>
          <w:sz w:val="22"/>
        </w:rPr>
        <w:t>2</w:t>
      </w:r>
      <w:r w:rsidRPr="00A907CD">
        <w:rPr>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lastRenderedPageBreak/>
        <w:t xml:space="preserve">W przypadku zgłoszenia przez Zamawiającego uwag do Harmonogramu rzeczowo-finansowego Wykonawca będzie zobowiązany do uwzględnienia tych uwag i przedłożenia Zamawiającemu poprawionego Harmonogramu w terminie </w:t>
      </w:r>
      <w:r w:rsidR="009877EB">
        <w:rPr>
          <w:sz w:val="22"/>
        </w:rPr>
        <w:t>2</w:t>
      </w:r>
      <w:r w:rsidRPr="00A907CD">
        <w:rPr>
          <w:sz w:val="22"/>
        </w:rPr>
        <w:t xml:space="preserve"> dni roboczych od daty otrzymania zgłoszonych przez Zamawiającego uwag.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Pisemne potwierdzenie przez Zamawiającego uwzględnienia jego uwag lub brak zgłoszenia uwag w terminie określonym w </w:t>
      </w:r>
      <w:proofErr w:type="spellStart"/>
      <w:r w:rsidRPr="00A907CD">
        <w:rPr>
          <w:sz w:val="22"/>
        </w:rPr>
        <w:t>pkt</w:t>
      </w:r>
      <w:proofErr w:type="spellEnd"/>
      <w:r w:rsidRPr="00A907CD">
        <w:rPr>
          <w:sz w:val="22"/>
        </w:rPr>
        <w:t xml:space="preserve"> 7 będą uważane przez Strony za zatwierdzenie Harmonogramu rzeczowo-finansowego.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Zamawiającego w terminie określonym w </w:t>
      </w:r>
      <w:proofErr w:type="spellStart"/>
      <w:r w:rsidRPr="00A907CD">
        <w:rPr>
          <w:sz w:val="22"/>
        </w:rPr>
        <w:t>pkt</w:t>
      </w:r>
      <w:proofErr w:type="spellEnd"/>
      <w:r w:rsidRPr="00A907CD">
        <w:rPr>
          <w:sz w:val="22"/>
        </w:rPr>
        <w:t xml:space="preserve">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Wykonawca ma prawo powoływania się na Harmonogram rzeczowo-finansowy od dnia jego zatwierdzenia przez Zamawiającego.</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Harmonogram rzeczowo-finansowy może podlegać aktualizacji na wniosek każdej ze Stron Umowy w zakresie przesunięcia terminów realizacji poszczególnych etapów robót  (</w:t>
      </w:r>
      <w:r w:rsidRPr="00A907CD">
        <w:rPr>
          <w:i/>
          <w:sz w:val="22"/>
        </w:rPr>
        <w:t>jeżeli etapy są przewidziane</w:t>
      </w:r>
      <w:r w:rsidRPr="00A907CD">
        <w:rPr>
          <w:sz w:val="22"/>
        </w:rPr>
        <w:t xml:space="preserve">) lub Terminu zakończenia robót. </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 xml:space="preserve">Jeżeli wprowadzenie zmian do Harmonogramu rzeczowo-finansowego nie prowadzi do zmiany Terminu zakończenia robót, ich wprowadzenie nie wymaga zmiany Umowy. </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 xml:space="preserve">W przypadku konieczności aktualizacji Harmonogramu </w:t>
      </w:r>
      <w:proofErr w:type="spellStart"/>
      <w:r w:rsidRPr="00A907CD">
        <w:rPr>
          <w:sz w:val="22"/>
        </w:rPr>
        <w:t>rzeczowo–finansowego</w:t>
      </w:r>
      <w:proofErr w:type="spellEnd"/>
      <w:r w:rsidRPr="00A907CD">
        <w:rPr>
          <w:sz w:val="22"/>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Pr>
          <w:sz w:val="22"/>
        </w:rPr>
        <w:t>2</w:t>
      </w:r>
      <w:r w:rsidRPr="00A907CD">
        <w:rPr>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Zaktualizowany Harmonogram rzeczowo-finansowy zastępuje dotychczasowy Harmonogram rzeczowo-finansowy i jest wiążący dla Stron.</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Inspektora nadzoru inwestorskiego do aktualizacji Harmonogramu rzeczowo-finansowego w terminie określonym w </w:t>
      </w:r>
      <w:proofErr w:type="spellStart"/>
      <w:r w:rsidRPr="00A907CD">
        <w:rPr>
          <w:sz w:val="22"/>
        </w:rPr>
        <w:t>pkt</w:t>
      </w:r>
      <w:proofErr w:type="spellEnd"/>
      <w:r w:rsidRPr="00A907CD">
        <w:rPr>
          <w:sz w:val="22"/>
        </w:rPr>
        <w:t xml:space="preserve">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Program naprawczy powinien przewidywać reorganizację sposobu wykonywania robót poprzez zwiększenie zaangażowania sprzętu, personelu, Podwykonawców lub zasobów finansowych </w:t>
      </w:r>
      <w:r w:rsidRPr="00A907CD">
        <w:rPr>
          <w:sz w:val="22"/>
        </w:rPr>
        <w:lastRenderedPageBreak/>
        <w:t>Wykonawcy w celu wykonania niezrealizowanych dotychczas robót  w terminach określonych w zaktualizowanym Harmonogramie rzeczowo-finansowym. Wykonawcy nie przysługuje z tego tytułu dodatkowe wynagrodzenie.</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lang w:eastAsia="ar-SA"/>
        </w:rPr>
        <w:t>Inspektor nadzoru inwestorskiego może wstrzymać wpisem do Dziennika budowy wykonywanie robót budowlanych na podstawie Umowy w przypadku:</w:t>
      </w:r>
    </w:p>
    <w:p w:rsidR="00A907CD" w:rsidRPr="00A907CD" w:rsidRDefault="00A907CD" w:rsidP="00A907CD">
      <w:pPr>
        <w:pStyle w:val="Akapitzlist"/>
        <w:numPr>
          <w:ilvl w:val="0"/>
          <w:numId w:val="88"/>
        </w:numPr>
        <w:tabs>
          <w:tab w:val="left" w:pos="426"/>
          <w:tab w:val="left" w:pos="851"/>
        </w:tabs>
        <w:suppressAutoHyphens w:val="0"/>
        <w:spacing w:before="0" w:line="240" w:lineRule="auto"/>
        <w:contextualSpacing w:val="0"/>
        <w:jc w:val="both"/>
        <w:rPr>
          <w:sz w:val="22"/>
        </w:rPr>
      </w:pPr>
      <w:r w:rsidRPr="00A907CD">
        <w:rPr>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A907CD" w:rsidRDefault="00A907CD" w:rsidP="00A907CD">
      <w:pPr>
        <w:pStyle w:val="Akapitzlist"/>
        <w:numPr>
          <w:ilvl w:val="0"/>
          <w:numId w:val="88"/>
        </w:numPr>
        <w:tabs>
          <w:tab w:val="left" w:pos="426"/>
          <w:tab w:val="left" w:pos="567"/>
          <w:tab w:val="left" w:pos="851"/>
        </w:tabs>
        <w:suppressAutoHyphens w:val="0"/>
        <w:spacing w:before="0" w:line="240" w:lineRule="auto"/>
        <w:contextualSpacing w:val="0"/>
        <w:jc w:val="both"/>
        <w:rPr>
          <w:sz w:val="22"/>
        </w:rPr>
      </w:pPr>
      <w:r w:rsidRPr="00A907CD">
        <w:rPr>
          <w:sz w:val="22"/>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A907CD" w:rsidRPr="00A907CD" w:rsidRDefault="00A907CD" w:rsidP="00A907CD">
      <w:pPr>
        <w:pStyle w:val="Akapitzlist"/>
        <w:numPr>
          <w:ilvl w:val="0"/>
          <w:numId w:val="88"/>
        </w:numPr>
        <w:tabs>
          <w:tab w:val="left" w:pos="426"/>
          <w:tab w:val="left" w:pos="567"/>
          <w:tab w:val="left" w:pos="851"/>
        </w:tabs>
        <w:suppressAutoHyphens w:val="0"/>
        <w:spacing w:before="0" w:line="240" w:lineRule="auto"/>
        <w:contextualSpacing w:val="0"/>
        <w:jc w:val="both"/>
        <w:rPr>
          <w:sz w:val="22"/>
        </w:rPr>
      </w:pPr>
      <w:r w:rsidRPr="00A907CD">
        <w:rPr>
          <w:sz w:val="22"/>
        </w:rPr>
        <w:t>gdyby ich kontynuacja mogłaby wywołać zagrożenie bezpieczeństwa bądź spowodować niedopuszczalną niezgodność z Dokumentacją projektową lub z pozwoleniem na budowę.</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lang w:eastAsia="ar-SA"/>
        </w:rPr>
        <w:t xml:space="preserve">Niezależnie od przyczyn wskazanych w </w:t>
      </w:r>
      <w:proofErr w:type="spellStart"/>
      <w:r w:rsidRPr="00A907CD">
        <w:rPr>
          <w:sz w:val="22"/>
          <w:lang w:eastAsia="ar-SA"/>
        </w:rPr>
        <w:t>pkt</w:t>
      </w:r>
      <w:proofErr w:type="spellEnd"/>
      <w:r w:rsidRPr="00A907CD">
        <w:rPr>
          <w:sz w:val="22"/>
          <w:lang w:eastAsia="ar-SA"/>
        </w:rPr>
        <w:t xml:space="preserve"> 21, Inspektor nadzoru inwestorskiego w uzgodnieniu z Zamawiającym może polecić Wykonawcy wstrzymanie robót lub ich dowolnej części na okres, który uzna za konieczny, nieprzekraczający 3 miesięcy.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o którym mowa w </w:t>
      </w:r>
      <w:proofErr w:type="spellStart"/>
      <w:r w:rsidRPr="00A907CD">
        <w:rPr>
          <w:sz w:val="22"/>
        </w:rPr>
        <w:t>pkt</w:t>
      </w:r>
      <w:proofErr w:type="spellEnd"/>
      <w:r w:rsidRPr="00A907CD">
        <w:rPr>
          <w:sz w:val="22"/>
        </w:rPr>
        <w:t xml:space="preserve">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A907CD" w:rsidRPr="000437AF" w:rsidRDefault="00A907CD" w:rsidP="000437AF">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Podjęcie przez Strony negocjacji w celu zmiany Umowy w zakresie terminów nie uprawnia Stron do odstąpienia od Umowy oraz nie uprawnia Wykonawcy do wstrzymania lub zwolnienia tempa wykonywania robót budowlanych.   </w:t>
      </w: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Pr="00A907CD" w:rsidRDefault="00A907CD" w:rsidP="00A907CD">
      <w:pPr>
        <w:tabs>
          <w:tab w:val="left" w:pos="567"/>
        </w:tabs>
        <w:contextualSpacing/>
        <w:jc w:val="center"/>
        <w:rPr>
          <w:sz w:val="22"/>
          <w:szCs w:val="22"/>
        </w:rPr>
      </w:pPr>
      <w:r w:rsidRPr="00A907CD">
        <w:rPr>
          <w:b/>
          <w:sz w:val="22"/>
          <w:szCs w:val="22"/>
        </w:rPr>
        <w:t xml:space="preserve">  Siła wyższa</w:t>
      </w:r>
    </w:p>
    <w:p w:rsidR="00A907CD" w:rsidRPr="00A907CD" w:rsidRDefault="00A907CD" w:rsidP="00A907CD">
      <w:pPr>
        <w:pStyle w:val="Akapitzlist"/>
        <w:numPr>
          <w:ilvl w:val="0"/>
          <w:numId w:val="85"/>
        </w:numPr>
        <w:suppressAutoHyphens w:val="0"/>
        <w:spacing w:before="0" w:line="240" w:lineRule="auto"/>
        <w:ind w:left="426" w:hanging="426"/>
        <w:jc w:val="both"/>
        <w:rPr>
          <w:sz w:val="22"/>
        </w:rPr>
      </w:pPr>
      <w:r w:rsidRPr="00A907CD">
        <w:rPr>
          <w:sz w:val="22"/>
        </w:rPr>
        <w:t xml:space="preserve">Jeżeli którakolwiek ze Stron stwierdzi, że Umowa nie może być realizowana z powodu działania Siły wyższej lub z powodu następstw działania Siły wyższej, niezwłocznie </w:t>
      </w:r>
      <w:r w:rsidRPr="00A907CD">
        <w:rPr>
          <w:sz w:val="22"/>
        </w:rPr>
        <w:br/>
        <w:t xml:space="preserve">powiadomi o tym na piśmie drugą Stronę. </w:t>
      </w:r>
    </w:p>
    <w:p w:rsidR="00A907CD" w:rsidRPr="00A907CD" w:rsidRDefault="00A907CD" w:rsidP="00A907CD">
      <w:pPr>
        <w:pStyle w:val="Akapitzlist"/>
        <w:numPr>
          <w:ilvl w:val="0"/>
          <w:numId w:val="85"/>
        </w:numPr>
        <w:suppressAutoHyphens w:val="0"/>
        <w:spacing w:before="0" w:line="240" w:lineRule="auto"/>
        <w:ind w:left="426" w:hanging="426"/>
        <w:jc w:val="both"/>
        <w:rPr>
          <w:sz w:val="22"/>
        </w:rPr>
      </w:pPr>
      <w:r w:rsidRPr="00A907CD">
        <w:rPr>
          <w:sz w:val="22"/>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A907CD">
      <w:pPr>
        <w:pStyle w:val="Akapitzlist"/>
        <w:numPr>
          <w:ilvl w:val="0"/>
          <w:numId w:val="51"/>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A907CD">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0437AF">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w:t>
      </w:r>
      <w:r w:rsidRPr="00A907CD">
        <w:rPr>
          <w:sz w:val="22"/>
        </w:rPr>
        <w:lastRenderedPageBreak/>
        <w:t>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Akapitzlist"/>
        <w:numPr>
          <w:ilvl w:val="0"/>
          <w:numId w:val="52"/>
        </w:numPr>
        <w:tabs>
          <w:tab w:val="left" w:pos="0"/>
        </w:tabs>
        <w:suppressAutoHyphens w:val="0"/>
        <w:spacing w:before="0" w:after="120" w:line="240" w:lineRule="auto"/>
        <w:ind w:left="426" w:hanging="426"/>
        <w:jc w:val="both"/>
        <w:rPr>
          <w:sz w:val="22"/>
        </w:rPr>
      </w:pPr>
      <w:r w:rsidRPr="00A907CD">
        <w:rPr>
          <w:sz w:val="22"/>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A907CD" w:rsidRPr="00A907CD" w:rsidRDefault="00A907CD" w:rsidP="00A907CD">
      <w:pPr>
        <w:pStyle w:val="Akapitzlist"/>
        <w:numPr>
          <w:ilvl w:val="0"/>
          <w:numId w:val="53"/>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A907CD">
      <w:pPr>
        <w:pStyle w:val="Akapitzlist"/>
        <w:numPr>
          <w:ilvl w:val="0"/>
          <w:numId w:val="53"/>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877EB">
        <w:rPr>
          <w:sz w:val="22"/>
        </w:rPr>
        <w:t>……</w:t>
      </w:r>
      <w:r w:rsidR="00EB2CAC">
        <w:rPr>
          <w:sz w:val="22"/>
        </w:rPr>
        <w:t>…</w:t>
      </w:r>
      <w:r w:rsidR="009877EB">
        <w:rPr>
          <w:sz w:val="22"/>
        </w:rPr>
        <w:t>….</w:t>
      </w:r>
      <w:r w:rsidRPr="00A907CD">
        <w:rPr>
          <w:sz w:val="22"/>
        </w:rPr>
        <w:t xml:space="preserve"> zł, </w:t>
      </w:r>
    </w:p>
    <w:p w:rsidR="00A907CD" w:rsidRPr="00A907CD" w:rsidRDefault="00A907CD" w:rsidP="00A907CD">
      <w:pPr>
        <w:pStyle w:val="Akapitzlist"/>
        <w:numPr>
          <w:ilvl w:val="0"/>
          <w:numId w:val="53"/>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A907CD">
      <w:pPr>
        <w:pStyle w:val="Akapitzlist"/>
        <w:numPr>
          <w:ilvl w:val="0"/>
          <w:numId w:val="52"/>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w:t>
      </w:r>
      <w:proofErr w:type="spellStart"/>
      <w:r w:rsidRPr="00A907CD">
        <w:rPr>
          <w:sz w:val="22"/>
        </w:rPr>
        <w:t>pkt</w:t>
      </w:r>
      <w:proofErr w:type="spellEnd"/>
      <w:r w:rsidRPr="00A907CD">
        <w:rPr>
          <w:sz w:val="22"/>
        </w:rPr>
        <w:t xml:space="preserve"> 1, muszą zapewniać wypłatę odszkodowania płatnego w złotych polskich, bez ograniczeń. </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 xml:space="preserve">Koszt umowy, lub umów, o których mowa w </w:t>
      </w:r>
      <w:proofErr w:type="spellStart"/>
      <w:r w:rsidRPr="00A907CD">
        <w:rPr>
          <w:sz w:val="22"/>
        </w:rPr>
        <w:t>pkt</w:t>
      </w:r>
      <w:proofErr w:type="spellEnd"/>
      <w:r w:rsidRPr="00A907CD">
        <w:rPr>
          <w:sz w:val="22"/>
        </w:rPr>
        <w:t xml:space="preserve"> 1, w szczególności składki ubezpieczeniowe, pokrywa w całości Wykonawca.</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 xml:space="preserve">W razie wydłużenia czasu realizacji Umowy, Wykonawca zobowiązuje się do przedłużenia ubezpieczenia na zasadach określonych w </w:t>
      </w:r>
      <w:proofErr w:type="spellStart"/>
      <w:r w:rsidRPr="00A907CD">
        <w:rPr>
          <w:sz w:val="22"/>
        </w:rPr>
        <w:t>pkt</w:t>
      </w:r>
      <w:proofErr w:type="spellEnd"/>
      <w:r w:rsidRPr="00A907CD">
        <w:rPr>
          <w:sz w:val="22"/>
        </w:rPr>
        <w:t xml:space="preserve"> 1-4,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proofErr w:type="spellStart"/>
      <w:r w:rsidRPr="00A907CD">
        <w:rPr>
          <w:sz w:val="22"/>
        </w:rPr>
        <w:t>pkt</w:t>
      </w:r>
      <w:proofErr w:type="spellEnd"/>
      <w:r w:rsidRPr="00A907CD">
        <w:rPr>
          <w:sz w:val="22"/>
        </w:rPr>
        <w:t xml:space="preserve"> 1-4 lub nieprzedłożenia przez Wykonawcę odnośnego dokumentu ubezpieczenia w terminie, o którym mowa w </w:t>
      </w:r>
      <w:proofErr w:type="spellStart"/>
      <w:r w:rsidRPr="00A907CD">
        <w:rPr>
          <w:sz w:val="22"/>
        </w:rPr>
        <w:t>pkt</w:t>
      </w:r>
      <w:proofErr w:type="spellEnd"/>
      <w:r w:rsidRPr="00A907CD">
        <w:rPr>
          <w:sz w:val="22"/>
        </w:rPr>
        <w:t xml:space="preserve"> 4, Zamawiający w imieniu i na rzecz Wykonawcy na jego koszt dokona stosownego ubezpieczenia  w zakresie określonym w </w:t>
      </w:r>
      <w:proofErr w:type="spellStart"/>
      <w:r w:rsidRPr="00A907CD">
        <w:rPr>
          <w:sz w:val="22"/>
        </w:rPr>
        <w:t>pkt</w:t>
      </w:r>
      <w:proofErr w:type="spellEnd"/>
      <w:r w:rsidRPr="00A907CD">
        <w:rPr>
          <w:sz w:val="22"/>
        </w:rPr>
        <w:t xml:space="preserve"> 1-4, a poniesiony koszt potrąci z należności wynikających z najbliższej faktury wystawionej przez Wykonawcę. </w:t>
      </w:r>
    </w:p>
    <w:p w:rsidR="00A907CD" w:rsidRPr="000437AF" w:rsidRDefault="00A907CD" w:rsidP="000437AF">
      <w:pPr>
        <w:pStyle w:val="Akapitzlist"/>
        <w:numPr>
          <w:ilvl w:val="0"/>
          <w:numId w:val="52"/>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A907CD">
      <w:pPr>
        <w:pStyle w:val="Akapitzlist"/>
        <w:numPr>
          <w:ilvl w:val="0"/>
          <w:numId w:val="54"/>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A907CD">
      <w:pPr>
        <w:pStyle w:val="Akapitzlist"/>
        <w:numPr>
          <w:ilvl w:val="0"/>
          <w:numId w:val="54"/>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lastRenderedPageBreak/>
        <w:t>podjęcie niezbędnych środków służących zapobieganiu wstępowi na Teren budowy przez osoby nieuprawnione,</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t>doprowadzenie niezbędnych urządzeń infrastruktury technicznej na Teren budowy,</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Wykonawca jest zobowiązany do zapewnienia Inspektorowi nadzoru inwestorskiego, osobom upoważnionym oraz innym uczestnikom procesu budowlanego, dostępu do Terenu budowy.</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 xml:space="preserve">Roboty budowlane będące przedmiotem Umowy powinny być wykonywane w taki sposób, aby nie zakłócać w sposób nieuzasadniony ruchu na drogach. </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Po zakończeniu robót budowlanych Wykonawca jest zobowiązany uporządkować Teren budowy i przekazać go we właściwym stanie Inspektorowi nadzoru inwestorskiego najpóźniej do dnia Odbioru końcowego robót.</w:t>
      </w:r>
    </w:p>
    <w:p w:rsidR="00EB2CAC" w:rsidRPr="000437AF" w:rsidRDefault="00A907CD" w:rsidP="000437AF">
      <w:pPr>
        <w:pStyle w:val="Akapitzlist"/>
        <w:numPr>
          <w:ilvl w:val="0"/>
          <w:numId w:val="54"/>
        </w:numPr>
        <w:tabs>
          <w:tab w:val="left" w:pos="0"/>
          <w:tab w:val="left" w:pos="709"/>
        </w:tabs>
        <w:suppressAutoHyphens w:val="0"/>
        <w:spacing w:before="0" w:after="120" w:line="240" w:lineRule="auto"/>
        <w:jc w:val="both"/>
        <w:rPr>
          <w:strike/>
          <w:sz w:val="22"/>
        </w:rPr>
      </w:pPr>
      <w:r w:rsidRPr="00A907CD">
        <w:rPr>
          <w:sz w:val="22"/>
        </w:rPr>
        <w:t xml:space="preserve">W przypadku stwierdzenia, że Teren budowy nie odpowiada warunkom określonym w </w:t>
      </w:r>
      <w:proofErr w:type="spellStart"/>
      <w:r w:rsidRPr="00A907CD">
        <w:rPr>
          <w:sz w:val="22"/>
        </w:rPr>
        <w:t>pkt</w:t>
      </w:r>
      <w:proofErr w:type="spellEnd"/>
      <w:r w:rsidRPr="00A907CD">
        <w:rPr>
          <w:sz w:val="22"/>
        </w:rPr>
        <w:t xml:space="preserve"> 5, Inspektor nadzoru inwestorskiego ma prawo polecić Wykonawcy natychmiastowe doprowadzenie Terenu budowy do należytego stanu. W przypadku nie dostosowania się do tych zaleceń, po uprzednim bezskutecznym wezwaniu, z terminem nie krótszym niż </w:t>
      </w:r>
      <w:r w:rsidR="00EB2CAC">
        <w:rPr>
          <w:sz w:val="22"/>
        </w:rPr>
        <w:t>3</w:t>
      </w:r>
      <w:r w:rsidRPr="00A907CD">
        <w:rPr>
          <w:sz w:val="22"/>
        </w:rPr>
        <w:t xml:space="preserve"> dni roboczych skierowanym przez Inspektora nadzoru inwestorskiego do Wykonawcy,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Inspektora nadzoru inwestorskiego. </w:t>
      </w: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Wykonawca ma obowiązek na bieżąco informować Inspektora nadzoru inwestorskiego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Nie później niż w terminie</w:t>
      </w:r>
      <w:r w:rsidRPr="00A907CD">
        <w:rPr>
          <w:spacing w:val="-6"/>
          <w:sz w:val="22"/>
        </w:rPr>
        <w:t xml:space="preserve"> </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w:t>
      </w:r>
      <w:proofErr w:type="spellStart"/>
      <w:r w:rsidRPr="00A907CD">
        <w:rPr>
          <w:sz w:val="22"/>
        </w:rPr>
        <w:t>pkt</w:t>
      </w:r>
      <w:proofErr w:type="spellEnd"/>
      <w:r w:rsidRPr="00A907CD">
        <w:rPr>
          <w:sz w:val="22"/>
        </w:rPr>
        <w:t xml:space="preserve"> 1 lub przekazania informacji, której mowa w </w:t>
      </w:r>
      <w:proofErr w:type="spellStart"/>
      <w:r w:rsidRPr="00A907CD">
        <w:rPr>
          <w:sz w:val="22"/>
        </w:rPr>
        <w:t>pkt</w:t>
      </w:r>
      <w:proofErr w:type="spellEnd"/>
      <w:r w:rsidRPr="00A907CD">
        <w:rPr>
          <w:sz w:val="22"/>
        </w:rPr>
        <w:t xml:space="preserve"> 2, Wykonawca przedłoży Zamawiającemu ocenę ich wpływu na Termin wykonania robót oraz przedstawi wycenę robót budowlanych wynikających z wystąpienia tych okoliczności.</w:t>
      </w: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Wykonawca opracuje i przedstawi Inspektorowi nadzoru inwestorskiego do akceptacji propozycje dotyczące uniknięcia lub zmniejszenia wpływu takiego wydarzenia lub okoliczności na wykonanie Umowy. </w:t>
      </w:r>
    </w:p>
    <w:p w:rsidR="00A907CD" w:rsidRPr="000437AF" w:rsidRDefault="00A907CD" w:rsidP="000437AF">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Jeśli wystąpienie szczególnych zdarzeń, o których mowa w </w:t>
      </w:r>
      <w:proofErr w:type="spellStart"/>
      <w:r w:rsidRPr="00A907CD">
        <w:rPr>
          <w:sz w:val="22"/>
        </w:rPr>
        <w:t>pkt</w:t>
      </w:r>
      <w:proofErr w:type="spellEnd"/>
      <w:r w:rsidRPr="00A907CD">
        <w:rPr>
          <w:sz w:val="22"/>
        </w:rPr>
        <w:t xml:space="preserve">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w:t>
      </w:r>
      <w:r w:rsidRPr="00A907CD">
        <w:rPr>
          <w:sz w:val="22"/>
        </w:rPr>
        <w:lastRenderedPageBreak/>
        <w:t>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w czasie wykonywania robót budowlanych oraz usuwania ewentualnych Wad jest zobowiązany podjąć niezbędne działania w celu ochrony środowiska i przyrody na Terenie budowy i wokół Terenu budowy.</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Materiały budowlane, odzyskane w trakcie prowadzonych robót rozbiórkowych, po oczyszczeniu należy odwieźć za pokwitowaniem ilości i asortymentu w miejsce wskazane przez Zamawiającego, położone nie dalej niż </w:t>
      </w:r>
      <w:r w:rsidR="00EB2CAC">
        <w:rPr>
          <w:sz w:val="22"/>
        </w:rPr>
        <w:t>10</w:t>
      </w:r>
      <w:r w:rsidRPr="00A907CD">
        <w:rPr>
          <w:sz w:val="22"/>
        </w:rPr>
        <w:t xml:space="preserve"> kilometrów od Terenu budowy. </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Odzyski Materiałów i surowców, nadające się do ponownego użytku (wskazane przez Inspektora nadzoru inwestorskiego)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w:t>
      </w:r>
      <w:proofErr w:type="spellStart"/>
      <w:r w:rsidRPr="00A907CD">
        <w:rPr>
          <w:sz w:val="22"/>
        </w:rPr>
        <w:t>pkt</w:t>
      </w:r>
      <w:proofErr w:type="spellEnd"/>
      <w:r w:rsidRPr="00A907CD">
        <w:rPr>
          <w:sz w:val="22"/>
        </w:rPr>
        <w:t xml:space="preserve">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 xml:space="preserve">Jeżeli uszkodzenia w materiałach lub robotach, o których mowa w </w:t>
      </w:r>
      <w:proofErr w:type="spellStart"/>
      <w:r w:rsidRPr="00A907CD">
        <w:rPr>
          <w:sz w:val="22"/>
        </w:rPr>
        <w:t>pkt</w:t>
      </w:r>
      <w:proofErr w:type="spellEnd"/>
      <w:r w:rsidRPr="00A907CD">
        <w:rPr>
          <w:sz w:val="22"/>
        </w:rPr>
        <w:t xml:space="preserve"> 2, powstały wskutek okoliczności stanowiących zgodnie z Umową ryzyko Zamawiającego, Wykonawca jest uprawniony do </w:t>
      </w:r>
      <w:r w:rsidRPr="00A907CD">
        <w:rPr>
          <w:sz w:val="22"/>
        </w:rPr>
        <w:lastRenderedPageBreak/>
        <w:t>zwrotu poniesionych kosztów naprawy oraz wydłużenia Terminu wykonywania robót co najmniej o okres powstałego w ich wyniku opóźnienia.</w:t>
      </w: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Wykonawca jest odpowiedzialny za bieżącą kontrolę jakości robót budowlanych stanowiących przedmiot Umowy i Materiałów. </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Zasady zapewnienia jakości realizacji przedmiotu Umowy określa Program zapewnienia </w:t>
      </w:r>
      <w:r w:rsidRPr="00A907CD">
        <w:rPr>
          <w:sz w:val="22"/>
        </w:rPr>
        <w:br/>
        <w:t>jakości.</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W terminie 21 dni kalendarzowych od daty zawarcia Umowy Wykonawca przygotuje i przedłoży do zatwierdzenia przez Zamawiającego Program zapewnienia jakości.</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Inspektor nadzoru inwestorskiego jest uprawniony do audytu wykonywania przez Wykonawcę Programu zapewnienia jakości.</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oraz</w:t>
      </w:r>
      <w:r w:rsidRPr="00A907CD">
        <w:rPr>
          <w:b/>
          <w:sz w:val="22"/>
        </w:rPr>
        <w:t xml:space="preserve"> </w:t>
      </w:r>
      <w:r w:rsidRPr="00A907CD">
        <w:rPr>
          <w:sz w:val="22"/>
        </w:rPr>
        <w:t>winny odpowiadać wymaganiom, określonym w Dokumentacji projektowej</w:t>
      </w:r>
      <w:r w:rsidRPr="00A907CD">
        <w:rPr>
          <w:b/>
          <w:sz w:val="22"/>
        </w:rPr>
        <w:t xml:space="preserve"> </w:t>
      </w:r>
      <w:r w:rsidRPr="00A907CD">
        <w:rPr>
          <w:sz w:val="22"/>
        </w:rPr>
        <w:t>oraz</w:t>
      </w:r>
      <w:r w:rsidRPr="00A907CD">
        <w:rPr>
          <w:b/>
          <w:sz w:val="22"/>
        </w:rPr>
        <w:t xml:space="preserve"> </w:t>
      </w:r>
      <w:proofErr w:type="spellStart"/>
      <w:r w:rsidRPr="00A907CD">
        <w:rPr>
          <w:sz w:val="22"/>
        </w:rPr>
        <w:t>STWiORB</w:t>
      </w:r>
      <w:proofErr w:type="spellEnd"/>
      <w:r w:rsidRPr="00A907CD">
        <w:rPr>
          <w:sz w:val="22"/>
        </w:rPr>
        <w:t xml:space="preserve">. </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Wykonawca przedłoży Inspektorowi nadzoru inwestorskiego kopie wymaganych zgodnie z obowiązującymi przepisami orzeczeń, atestów oraz deklaracji zgodności na Materiały użyte do wykonania Umowy. </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A907CD">
      <w:pPr>
        <w:pStyle w:val="Akapitzlist"/>
        <w:numPr>
          <w:ilvl w:val="0"/>
          <w:numId w:val="59"/>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A907CD">
      <w:pPr>
        <w:pStyle w:val="Akapitzlist"/>
        <w:numPr>
          <w:ilvl w:val="0"/>
          <w:numId w:val="59"/>
        </w:numPr>
        <w:tabs>
          <w:tab w:val="left" w:pos="709"/>
          <w:tab w:val="left" w:pos="851"/>
        </w:tabs>
        <w:suppressAutoHyphens w:val="0"/>
        <w:spacing w:before="0" w:line="240" w:lineRule="auto"/>
        <w:ind w:left="426" w:hanging="426"/>
        <w:jc w:val="both"/>
        <w:rPr>
          <w:sz w:val="22"/>
        </w:rPr>
      </w:pPr>
      <w:r w:rsidRPr="00A907CD">
        <w:rPr>
          <w:sz w:val="22"/>
        </w:rPr>
        <w:t xml:space="preserve">Wykonawca jest zobowiązany przeprowadzać pomiary i badania Materiałów oraz robót  budowlanych 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A907CD" w:rsidP="00A907CD">
      <w:pPr>
        <w:pStyle w:val="Akapitzlist"/>
        <w:numPr>
          <w:ilvl w:val="0"/>
          <w:numId w:val="59"/>
        </w:numPr>
        <w:tabs>
          <w:tab w:val="left" w:pos="709"/>
          <w:tab w:val="left" w:pos="851"/>
        </w:tabs>
        <w:suppressAutoHyphens w:val="0"/>
        <w:spacing w:before="0" w:line="240" w:lineRule="auto"/>
        <w:ind w:left="426" w:hanging="426"/>
        <w:jc w:val="both"/>
        <w:rPr>
          <w:sz w:val="22"/>
        </w:rPr>
      </w:pPr>
      <w:r w:rsidRPr="00A907CD">
        <w:rPr>
          <w:sz w:val="22"/>
        </w:rPr>
        <w:t xml:space="preserve">Inspektor nadzoru inwestorskiego może zobowiązać Wykonawcę do: </w:t>
      </w:r>
    </w:p>
    <w:p w:rsidR="00A907CD" w:rsidRPr="00A907CD" w:rsidRDefault="00A907CD" w:rsidP="00A907CD">
      <w:pPr>
        <w:pStyle w:val="Akapitzlist"/>
        <w:numPr>
          <w:ilvl w:val="0"/>
          <w:numId w:val="61"/>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w:t>
      </w:r>
      <w:proofErr w:type="spellStart"/>
      <w:r w:rsidRPr="00A907CD">
        <w:rPr>
          <w:sz w:val="22"/>
        </w:rPr>
        <w:t>pkt</w:t>
      </w:r>
      <w:proofErr w:type="spellEnd"/>
      <w:r w:rsidRPr="00A907CD">
        <w:rPr>
          <w:sz w:val="22"/>
        </w:rPr>
        <w:t xml:space="preserve"> 7 z Terenu budowy w wyznaczonym terminie lub </w:t>
      </w:r>
    </w:p>
    <w:p w:rsidR="00A907CD" w:rsidRPr="00A907CD" w:rsidRDefault="00A907CD" w:rsidP="00A907CD">
      <w:pPr>
        <w:pStyle w:val="Akapitzlist"/>
        <w:numPr>
          <w:ilvl w:val="0"/>
          <w:numId w:val="61"/>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A907CD">
      <w:pPr>
        <w:pStyle w:val="Akapitzlist"/>
        <w:numPr>
          <w:ilvl w:val="0"/>
          <w:numId w:val="59"/>
        </w:numPr>
        <w:tabs>
          <w:tab w:val="left" w:pos="709"/>
          <w:tab w:val="left" w:pos="851"/>
        </w:tabs>
        <w:suppressAutoHyphens w:val="0"/>
        <w:spacing w:before="0" w:after="120" w:line="240" w:lineRule="auto"/>
        <w:ind w:left="426" w:hanging="426"/>
        <w:jc w:val="both"/>
        <w:rPr>
          <w:sz w:val="22"/>
        </w:rPr>
      </w:pPr>
      <w:r w:rsidRPr="00A907CD">
        <w:rPr>
          <w:sz w:val="22"/>
        </w:rPr>
        <w:t xml:space="preserve">Jeżeli Wykonawca nie zastosuje się do wydanych zgodnie z Umową poleceń Inspektora nadzoru inwestorskiego w terminie wskazanym przez Inspektora nadzoru inwestorskiego, Zamawiający, po </w:t>
      </w:r>
      <w:r w:rsidRPr="00A907CD">
        <w:rPr>
          <w:sz w:val="22"/>
        </w:rPr>
        <w:lastRenderedPageBreak/>
        <w:t>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A907CD">
      <w:pPr>
        <w:pStyle w:val="Akapitzlist"/>
        <w:numPr>
          <w:ilvl w:val="0"/>
          <w:numId w:val="59"/>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Inspektor nadzoru inwestorskiego ustali, że jakość Materiałów nie odpowiada wymaganiom określonym w </w:t>
      </w:r>
      <w:proofErr w:type="spellStart"/>
      <w:r w:rsidRPr="00A907CD">
        <w:rPr>
          <w:sz w:val="22"/>
        </w:rPr>
        <w:t>pkt</w:t>
      </w:r>
      <w:proofErr w:type="spellEnd"/>
      <w:r w:rsidRPr="00A907CD">
        <w:rPr>
          <w:sz w:val="22"/>
        </w:rPr>
        <w:t xml:space="preserve"> 7, niezwłocznie zawiadomi o tym fakcie Wykonawcę. </w:t>
      </w:r>
    </w:p>
    <w:p w:rsidR="00A907CD" w:rsidRPr="00A907CD" w:rsidRDefault="00A907CD" w:rsidP="00A907CD">
      <w:pPr>
        <w:pStyle w:val="Akapitzlist"/>
        <w:numPr>
          <w:ilvl w:val="0"/>
          <w:numId w:val="59"/>
        </w:numPr>
        <w:tabs>
          <w:tab w:val="left" w:pos="851"/>
          <w:tab w:val="left" w:pos="993"/>
        </w:tabs>
        <w:suppressAutoHyphens w:val="0"/>
        <w:spacing w:before="0" w:line="240" w:lineRule="auto"/>
        <w:ind w:left="425" w:hanging="425"/>
        <w:jc w:val="both"/>
        <w:rPr>
          <w:sz w:val="22"/>
        </w:rPr>
      </w:pPr>
      <w:r w:rsidRPr="00A907CD">
        <w:rPr>
          <w:sz w:val="22"/>
        </w:rPr>
        <w:t xml:space="preserve">Wykonawca, Podwykonawca lub dalszy Podwykonawca zastosuje zakwestionowane przez Inspektora nadzoru inwestorskiego Materiały do robót budowlanych dopiero wówczas, gdy Wykonawca udowodni, że ich jakość spełnia wymagania określone w </w:t>
      </w:r>
      <w:proofErr w:type="spellStart"/>
      <w:r w:rsidRPr="00A907CD">
        <w:rPr>
          <w:sz w:val="22"/>
        </w:rPr>
        <w:t>pkt</w:t>
      </w:r>
      <w:proofErr w:type="spellEnd"/>
      <w:r w:rsidRPr="00A907CD">
        <w:rPr>
          <w:sz w:val="22"/>
        </w:rPr>
        <w:t xml:space="preserve"> 7, po uzyskaniu pisemnej akceptacji Inspektora nadzoru inwestorskiego.</w:t>
      </w:r>
    </w:p>
    <w:p w:rsidR="00A907CD" w:rsidRPr="00A907CD" w:rsidRDefault="00A907CD" w:rsidP="00A907CD">
      <w:pPr>
        <w:pStyle w:val="Akapitzlist"/>
        <w:numPr>
          <w:ilvl w:val="0"/>
          <w:numId w:val="59"/>
        </w:numPr>
        <w:tabs>
          <w:tab w:val="left" w:pos="851"/>
          <w:tab w:val="left" w:pos="993"/>
        </w:tabs>
        <w:suppressAutoHyphens w:val="0"/>
        <w:spacing w:before="0" w:line="240" w:lineRule="auto"/>
        <w:ind w:left="425" w:hanging="425"/>
        <w:jc w:val="both"/>
        <w:rPr>
          <w:sz w:val="22"/>
        </w:rPr>
      </w:pPr>
      <w:r w:rsidRPr="00A907CD">
        <w:rPr>
          <w:sz w:val="22"/>
        </w:rPr>
        <w:t xml:space="preserve">Wszystkie koszty związane z tymi czynnościami obciążają odpowiednio Wykonawcę lub </w:t>
      </w:r>
      <w:r w:rsidRPr="00A907CD">
        <w:rPr>
          <w:sz w:val="22"/>
        </w:rPr>
        <w:br/>
        <w:t xml:space="preserve"> Zamawiającego, na zasadach określonych w </w:t>
      </w:r>
      <w:proofErr w:type="spellStart"/>
      <w:r w:rsidRPr="00A907CD">
        <w:rPr>
          <w:sz w:val="22"/>
        </w:rPr>
        <w:t>pkt</w:t>
      </w:r>
      <w:proofErr w:type="spellEnd"/>
      <w:r w:rsidRPr="00A907CD">
        <w:rPr>
          <w:sz w:val="22"/>
        </w:rPr>
        <w:t xml:space="preserve"> 22.</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Inspektora nadzoru inwestorskiego Materiałów, które nie są zgodne z </w:t>
      </w:r>
      <w:proofErr w:type="spellStart"/>
      <w:r w:rsidRPr="00A907CD">
        <w:rPr>
          <w:sz w:val="22"/>
        </w:rPr>
        <w:t>pkt</w:t>
      </w:r>
      <w:proofErr w:type="spellEnd"/>
      <w:r w:rsidRPr="00A907CD">
        <w:rPr>
          <w:sz w:val="22"/>
        </w:rPr>
        <w:t xml:space="preserve"> 7, Inspektor nadzoru inwestorskiego może polecić Wykonawcy niezwłoczny ich demontaż i usunięcie oraz zastąpienie zaakceptowanymi Materiałami.</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Materiały i roboty budowlane wskazane przez Inspektora nadzoru inwestorskiego lub organ upoważniony do kontrolowania budowy powinny być poddawane badaniom służącym potwierdzeniu ich zgodności z odpowiednimi normami i przepisami.</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Bieżące pomiary i badania Materiałów oraz robót budowlanych powinny być prowadzone w miejscu wyprodukowania Materiałów lub na Terenie budowy.</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xml:space="preserve">, lub wykonania dodatkowych badań poza miejscem wyprodukowania lub Terenem budowy dotyczących Materiałów lub robót budowlanych, które budzą uzasadnione wątpliwości, co do ich jakości. </w:t>
      </w:r>
    </w:p>
    <w:p w:rsidR="00A907CD" w:rsidRPr="000437AF" w:rsidRDefault="00A907CD" w:rsidP="000437AF">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Akapitzlist"/>
        <w:numPr>
          <w:ilvl w:val="0"/>
          <w:numId w:val="120"/>
        </w:numPr>
        <w:tabs>
          <w:tab w:val="left" w:pos="426"/>
        </w:tabs>
        <w:suppressAutoHyphens w:val="0"/>
        <w:spacing w:before="0" w:line="240" w:lineRule="auto"/>
        <w:ind w:left="426" w:hanging="426"/>
        <w:jc w:val="both"/>
        <w:rPr>
          <w:sz w:val="22"/>
        </w:rPr>
      </w:pPr>
      <w:r w:rsidRPr="00A907CD">
        <w:rPr>
          <w:sz w:val="22"/>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A907CD">
      <w:pPr>
        <w:pStyle w:val="Akapitzlist"/>
        <w:numPr>
          <w:ilvl w:val="0"/>
          <w:numId w:val="120"/>
        </w:numPr>
        <w:tabs>
          <w:tab w:val="left" w:pos="426"/>
        </w:tabs>
        <w:suppressAutoHyphens w:val="0"/>
        <w:spacing w:before="0" w:line="240" w:lineRule="auto"/>
        <w:ind w:left="426" w:hanging="426"/>
        <w:jc w:val="both"/>
        <w:rPr>
          <w:sz w:val="22"/>
        </w:rPr>
      </w:pPr>
      <w:r w:rsidRPr="00A907CD">
        <w:rPr>
          <w:sz w:val="22"/>
        </w:rPr>
        <w:t>Jeżeli dla ustalenia wystąpienia Wad i ich przyczyn niezbędne jest dokonanie prób, badań, odkryć lub ekspertyz, Inspektor nadzoru inwestorskiego może polecić Wykonawcy dokonanie tych czynności na koszt Wykonawcy.</w:t>
      </w:r>
    </w:p>
    <w:p w:rsidR="00A907CD" w:rsidRPr="00A907CD" w:rsidRDefault="00A907CD" w:rsidP="00A907CD">
      <w:pPr>
        <w:pStyle w:val="Akapitzlist"/>
        <w:numPr>
          <w:ilvl w:val="0"/>
          <w:numId w:val="120"/>
        </w:numPr>
        <w:tabs>
          <w:tab w:val="left" w:pos="426"/>
          <w:tab w:val="left" w:pos="709"/>
        </w:tabs>
        <w:suppressAutoHyphens w:val="0"/>
        <w:spacing w:before="0" w:line="240" w:lineRule="auto"/>
        <w:ind w:left="426" w:hanging="426"/>
        <w:jc w:val="both"/>
        <w:rPr>
          <w:strike/>
          <w:sz w:val="22"/>
        </w:rPr>
      </w:pPr>
      <w:r w:rsidRPr="00A907CD">
        <w:rPr>
          <w:sz w:val="22"/>
        </w:rPr>
        <w:lastRenderedPageBreak/>
        <w:t>Jeżeli próby, badania, odkrycia, ekspertyzy nie potwierdzą wadliwości robót, Zamawiający zwraca Wykonawcy koszty ich przeprowadzenia.</w:t>
      </w:r>
    </w:p>
    <w:p w:rsidR="00A907CD" w:rsidRPr="000437AF" w:rsidRDefault="00A907CD" w:rsidP="000437AF">
      <w:pPr>
        <w:pStyle w:val="Akapitzlist"/>
        <w:numPr>
          <w:ilvl w:val="0"/>
          <w:numId w:val="120"/>
        </w:numPr>
        <w:tabs>
          <w:tab w:val="left" w:pos="426"/>
          <w:tab w:val="left" w:pos="709"/>
        </w:tabs>
        <w:suppressAutoHyphens w:val="0"/>
        <w:spacing w:before="0" w:line="240" w:lineRule="auto"/>
        <w:ind w:left="426" w:hanging="426"/>
        <w:jc w:val="both"/>
        <w:rPr>
          <w:strike/>
          <w:sz w:val="22"/>
        </w:rPr>
      </w:pPr>
      <w:r w:rsidRPr="00A907CD">
        <w:rPr>
          <w:sz w:val="22"/>
        </w:rPr>
        <w:t xml:space="preserve">Jeżeli Wykonawca nie usunie Wady w terminie wyznaczonym zgodnie z </w:t>
      </w:r>
      <w:proofErr w:type="spellStart"/>
      <w:r w:rsidRPr="00A907CD">
        <w:rPr>
          <w:sz w:val="22"/>
        </w:rPr>
        <w:t>pkt</w:t>
      </w:r>
      <w:proofErr w:type="spellEnd"/>
      <w:r w:rsidRPr="00A907CD">
        <w:rPr>
          <w:sz w:val="22"/>
        </w:rPr>
        <w:t xml:space="preserve"> 1, Zamawiający może zlecić usunięcie Wady przez osoby trzecie na koszt i ryzyko Wykonawcy (wykonanie zastępcze) i potrącić poniesione w związku z tym wydatki z wynagrodzenia Wykonawcy.</w:t>
      </w: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Inspektora nadzoru inwestorskiego.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Inspektor nadzoru inwestorskiego dokonuje odbioru zgłoszonych przez Wykonawcę robót zanikających i ulegających zakryciu niezwłocznie, nie później jednak niż </w:t>
      </w:r>
      <w:r w:rsidR="00EB2CAC">
        <w:rPr>
          <w:sz w:val="22"/>
        </w:rPr>
        <w:t>w ciągu 2 dni roboczych</w:t>
      </w:r>
      <w:r w:rsidRPr="00A907CD">
        <w:rPr>
          <w:sz w:val="22"/>
        </w:rPr>
        <w:t xml:space="preserve"> od daty zgłoszenia gotowości do odbioru i potwierdza odbiór robót Protokołem odbioru robót zanikających i ulegających zakryciu oraz wpisem do Dziennika budowy.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Jeżeli Inspektor nadzoru inwestorskiego uzna odbiór robót zanikających lub ulegających zakryciu za zbędny, jest zobowiązany powiadomić o tym Wykonawcę niezwłocznie, nie później niż w terminie określonym w </w:t>
      </w:r>
      <w:proofErr w:type="spellStart"/>
      <w:r w:rsidRPr="00A907CD">
        <w:rPr>
          <w:sz w:val="22"/>
        </w:rPr>
        <w:t>pkt</w:t>
      </w:r>
      <w:proofErr w:type="spellEnd"/>
      <w:r w:rsidRPr="00A907CD">
        <w:rPr>
          <w:sz w:val="22"/>
        </w:rPr>
        <w:t xml:space="preserve"> 3.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Odbiór częściowy robót jest dokonywany w celu prowadzenia częściowego rozliczenia za wykonane roboty.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 10 </w:t>
      </w:r>
      <w:proofErr w:type="spellStart"/>
      <w:r w:rsidRPr="00A907CD">
        <w:rPr>
          <w:sz w:val="22"/>
        </w:rPr>
        <w:t>pkt</w:t>
      </w:r>
      <w:proofErr w:type="spellEnd"/>
      <w:r w:rsidRPr="00A907CD">
        <w:rPr>
          <w:sz w:val="22"/>
        </w:rPr>
        <w:t xml:space="preserve"> 4.</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Dokonanie Odbioru częściowego następuje Protokołem odbioru częściowego na podstawie sporządzonego przez Wykonawcę, i akceptowanego przez Inspektora nadzoru inwestorskiego, wykazu robót wykonanych częściowo, w terminie </w:t>
      </w:r>
      <w:r w:rsidR="00EB2CAC">
        <w:rPr>
          <w:sz w:val="22"/>
        </w:rPr>
        <w:t>do 5</w:t>
      </w:r>
      <w:r w:rsidRPr="00A907CD">
        <w:rPr>
          <w:sz w:val="22"/>
        </w:rPr>
        <w:t xml:space="preserve"> dni roboczych licząc od dnia zgłoszenia przez Wykonawcę gotowości do odbioru.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Wykaz robót, o którym mowa w </w:t>
      </w:r>
      <w:proofErr w:type="spellStart"/>
      <w:r w:rsidRPr="00A907CD">
        <w:rPr>
          <w:sz w:val="22"/>
        </w:rPr>
        <w:t>pkt</w:t>
      </w:r>
      <w:proofErr w:type="spellEnd"/>
      <w:r w:rsidRPr="00A907CD">
        <w:rPr>
          <w:sz w:val="22"/>
        </w:rPr>
        <w:t xml:space="preserve"> 8, jest akceptowany i korygowany przez Inspektora nadzoru inwestorskiego na podstawie obmiaru rzeczywiście wykonanych i odebranych robót.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Odbiór końcowy jest przeprowadzany komisyjnie przy udziale upoważnionych przedstawicieli Zamawiającego, w tym Inspektora nadzoru inwestorskiego i upoważnionych przedstawicieli </w:t>
      </w:r>
      <w:r w:rsidRPr="00A907CD">
        <w:rPr>
          <w:sz w:val="22"/>
        </w:rPr>
        <w:lastRenderedPageBreak/>
        <w:t>Wykonawcy. W uzasadnionych przypadkach komisja może zaprosić do współpracy rzeczoznawców lub specjalistów branżowych.</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Pr="00A907CD">
        <w:rPr>
          <w:b/>
          <w:sz w:val="22"/>
        </w:rPr>
        <w:t xml:space="preserve"> </w:t>
      </w:r>
      <w:r w:rsidR="00EB2CAC" w:rsidRPr="00EB2CAC">
        <w:rPr>
          <w:sz w:val="22"/>
        </w:rPr>
        <w:t>7</w:t>
      </w:r>
      <w:r w:rsidRPr="00EB2CAC">
        <w:rPr>
          <w:sz w:val="22"/>
        </w:rPr>
        <w:t xml:space="preserve"> </w:t>
      </w:r>
      <w:r w:rsidRPr="00A907CD">
        <w:rPr>
          <w:sz w:val="22"/>
        </w:rPr>
        <w:t xml:space="preserve">dni roboczych od dnia zgłoszenia robót do odbioru wpisem do Dziennika budowy.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Przeglądy gwarancyjne przeprowadzane są: </w:t>
      </w:r>
    </w:p>
    <w:p w:rsidR="00A907CD" w:rsidRPr="00A907CD" w:rsidRDefault="00A907CD" w:rsidP="00A907CD">
      <w:pPr>
        <w:pStyle w:val="Akapitzlist"/>
        <w:numPr>
          <w:ilvl w:val="0"/>
          <w:numId w:val="63"/>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A907CD">
      <w:pPr>
        <w:pStyle w:val="Akapitzlist"/>
        <w:numPr>
          <w:ilvl w:val="0"/>
          <w:numId w:val="63"/>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 w tym Inspektora nadzoru inwestorskiego, i upoważnionych przedstawicieli Wykonawcy.</w:t>
      </w:r>
    </w:p>
    <w:p w:rsidR="00A907CD" w:rsidRPr="00A907CD" w:rsidRDefault="00A907CD" w:rsidP="00A907CD">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A907CD">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A907CD">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lastRenderedPageBreak/>
        <w:t>Z Odbioru ostatecznego sporządza się przed upływem okresu rękojmi lub gwarancji Protokół odbioru ostatecznego.</w:t>
      </w:r>
    </w:p>
    <w:p w:rsidR="00A907CD" w:rsidRPr="000437AF" w:rsidRDefault="00A907CD" w:rsidP="000437AF">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t xml:space="preserve">Jeżeli podczas Odbioru ostatecznego okaże się, że nie zostały usunięte wszystkie Wady, o których mowa w </w:t>
      </w:r>
      <w:proofErr w:type="spellStart"/>
      <w:r w:rsidRPr="00A907CD">
        <w:rPr>
          <w:sz w:val="22"/>
        </w:rPr>
        <w:t>pkt</w:t>
      </w:r>
      <w:proofErr w:type="spellEnd"/>
      <w:r w:rsidRPr="00A907CD">
        <w:rPr>
          <w:sz w:val="22"/>
        </w:rPr>
        <w:t xml:space="preserve"> 27, co skutkuje niemożliwością użytkowania obiektu, którego dotyczą roboty budowlane 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A907CD" w:rsidRPr="00A907CD" w:rsidRDefault="00A907CD" w:rsidP="00A907CD">
      <w:pPr>
        <w:pStyle w:val="Akapitzlist"/>
        <w:numPr>
          <w:ilvl w:val="0"/>
          <w:numId w:val="121"/>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zezwalania na wykonywanie zależnych praw autorskich, na polach eksploatacji wskazanych w </w:t>
      </w:r>
      <w:proofErr w:type="spellStart"/>
      <w:r w:rsidRPr="00A907CD">
        <w:rPr>
          <w:rFonts w:eastAsia="SimSun"/>
          <w:sz w:val="22"/>
        </w:rPr>
        <w:t>pkt</w:t>
      </w:r>
      <w:proofErr w:type="spellEnd"/>
      <w:r w:rsidRPr="00A907CD">
        <w:rPr>
          <w:rFonts w:eastAsia="SimSun"/>
          <w:sz w:val="22"/>
        </w:rPr>
        <w:t xml:space="preserve">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A907CD">
      <w:pPr>
        <w:pStyle w:val="Akapitzlist"/>
        <w:numPr>
          <w:ilvl w:val="0"/>
          <w:numId w:val="121"/>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A907CD">
      <w:pPr>
        <w:pStyle w:val="NormalnyWeb"/>
        <w:numPr>
          <w:ilvl w:val="0"/>
          <w:numId w:val="121"/>
        </w:numPr>
        <w:spacing w:before="0" w:beforeAutospacing="0" w:after="0" w:afterAutospacing="0"/>
        <w:ind w:left="426" w:hanging="426"/>
        <w:jc w:val="both"/>
        <w:rPr>
          <w:sz w:val="22"/>
          <w:szCs w:val="22"/>
        </w:rPr>
      </w:pPr>
      <w:r w:rsidRPr="00A907CD">
        <w:rPr>
          <w:sz w:val="22"/>
          <w:szCs w:val="22"/>
        </w:rPr>
        <w:t xml:space="preserve">Postanowienia </w:t>
      </w:r>
      <w:proofErr w:type="spellStart"/>
      <w:r w:rsidRPr="00A907CD">
        <w:rPr>
          <w:sz w:val="22"/>
          <w:szCs w:val="22"/>
        </w:rPr>
        <w:t>pkt</w:t>
      </w:r>
      <w:proofErr w:type="spellEnd"/>
      <w:r w:rsidRPr="00A907CD">
        <w:rPr>
          <w:sz w:val="22"/>
          <w:szCs w:val="22"/>
        </w:rPr>
        <w:t xml:space="preserve"> 1 i 2 stosuje się odpowiednio do zmian utworów wchodzących w skład ww. dokumentacji w ramach nadzoru autorskiego dokonane podczas wykonywania prac objętych tą dokumentacją.</w:t>
      </w:r>
    </w:p>
    <w:p w:rsidR="00A907CD" w:rsidRPr="00A907CD" w:rsidRDefault="00A907CD" w:rsidP="00A907CD">
      <w:pPr>
        <w:pStyle w:val="Tekstpodstawowy"/>
        <w:numPr>
          <w:ilvl w:val="0"/>
          <w:numId w:val="121"/>
        </w:numPr>
        <w:tabs>
          <w:tab w:val="left" w:pos="567"/>
        </w:tabs>
        <w:suppressAutoHyphens w:val="0"/>
        <w:spacing w:after="0"/>
        <w:ind w:left="426" w:hanging="426"/>
        <w:jc w:val="both"/>
        <w:rPr>
          <w:sz w:val="22"/>
          <w:szCs w:val="22"/>
        </w:rPr>
      </w:pPr>
      <w:r w:rsidRPr="00A907CD">
        <w:rPr>
          <w:rFonts w:eastAsia="SimSun"/>
          <w:sz w:val="22"/>
          <w:szCs w:val="22"/>
        </w:rPr>
        <w:t xml:space="preserve">Strony ustalają, iż rozpowszechnianie na polach eksploatacji określonych w </w:t>
      </w:r>
      <w:proofErr w:type="spellStart"/>
      <w:r w:rsidRPr="00A907CD">
        <w:rPr>
          <w:rFonts w:eastAsia="SimSun"/>
          <w:sz w:val="22"/>
          <w:szCs w:val="22"/>
        </w:rPr>
        <w:t>pkt</w:t>
      </w:r>
      <w:proofErr w:type="spellEnd"/>
      <w:r w:rsidRPr="00A907CD">
        <w:rPr>
          <w:rFonts w:eastAsia="SimSun"/>
          <w:sz w:val="22"/>
          <w:szCs w:val="22"/>
        </w:rPr>
        <w:t xml:space="preserve">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A907CD">
      <w:pPr>
        <w:pStyle w:val="Tekstpodstawowy"/>
        <w:numPr>
          <w:ilvl w:val="0"/>
          <w:numId w:val="121"/>
        </w:numPr>
        <w:suppressAutoHyphens w:val="0"/>
        <w:spacing w:after="0"/>
        <w:ind w:left="426" w:hanging="426"/>
        <w:jc w:val="both"/>
        <w:rPr>
          <w:sz w:val="22"/>
          <w:szCs w:val="22"/>
        </w:rPr>
      </w:pPr>
      <w:r w:rsidRPr="00A907CD">
        <w:rPr>
          <w:sz w:val="22"/>
          <w:szCs w:val="22"/>
        </w:rPr>
        <w:lastRenderedPageBreak/>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A907CD">
      <w:pPr>
        <w:pStyle w:val="Tekstpodstawowy"/>
        <w:numPr>
          <w:ilvl w:val="0"/>
          <w:numId w:val="103"/>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A907CD">
      <w:pPr>
        <w:pStyle w:val="Tekstpodstawowy"/>
        <w:numPr>
          <w:ilvl w:val="0"/>
          <w:numId w:val="103"/>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A907CD">
      <w:pPr>
        <w:pStyle w:val="Tekstpodstawowy"/>
        <w:numPr>
          <w:ilvl w:val="0"/>
          <w:numId w:val="103"/>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0437AF">
      <w:pPr>
        <w:pStyle w:val="Tekstpodstawowy"/>
        <w:numPr>
          <w:ilvl w:val="0"/>
          <w:numId w:val="121"/>
        </w:numPr>
        <w:tabs>
          <w:tab w:val="left" w:pos="426"/>
        </w:tabs>
        <w:suppressAutoHyphens w:val="0"/>
        <w:spacing w:after="0"/>
        <w:ind w:left="426" w:hanging="426"/>
        <w:jc w:val="both"/>
        <w:rPr>
          <w:rFonts w:eastAsia="SimSun"/>
          <w:sz w:val="22"/>
          <w:szCs w:val="22"/>
        </w:rPr>
      </w:pPr>
      <w:r w:rsidRPr="00A907CD">
        <w:rPr>
          <w:rFonts w:eastAsia="SimSun"/>
          <w:sz w:val="22"/>
          <w:szCs w:val="22"/>
        </w:rPr>
        <w:t xml:space="preserve">Jeżeli do czasu odstąpienia od Umowy przez Wykonawcę lub Zamawiającego autorskie prawa majątkowe, o których mowa w </w:t>
      </w:r>
      <w:proofErr w:type="spellStart"/>
      <w:r w:rsidRPr="00A907CD">
        <w:rPr>
          <w:rFonts w:eastAsia="SimSun"/>
          <w:sz w:val="22"/>
          <w:szCs w:val="22"/>
        </w:rPr>
        <w:t>pkt</w:t>
      </w:r>
      <w:proofErr w:type="spellEnd"/>
      <w:r w:rsidRPr="00A907CD">
        <w:rPr>
          <w:rFonts w:eastAsia="SimSun"/>
          <w:sz w:val="22"/>
          <w:szCs w:val="22"/>
        </w:rPr>
        <w:t xml:space="preserve">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numPr>
          <w:ilvl w:val="0"/>
          <w:numId w:val="94"/>
        </w:numPr>
        <w:spacing w:before="0" w:beforeAutospacing="0" w:after="0" w:afterAutospacing="0"/>
        <w:ind w:left="567" w:hanging="567"/>
        <w:jc w:val="both"/>
        <w:rPr>
          <w:sz w:val="22"/>
          <w:szCs w:val="22"/>
        </w:rPr>
      </w:pPr>
      <w:r w:rsidRPr="00A907CD">
        <w:rPr>
          <w:sz w:val="22"/>
          <w:szCs w:val="22"/>
        </w:rPr>
        <w:t>Wykonawca wykona własnymi siłami następujące roboty budowlane stanowiące przedmiot Umowy: …………………………., a Podwykonawcom powierzy wykonanie następujących robót budowlanych stanowiących przedmiot Umowy: …………………………………………….. .</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w:t>
      </w:r>
      <w:r w:rsidRPr="00A907CD">
        <w:rPr>
          <w:sz w:val="22"/>
        </w:rPr>
        <w:lastRenderedPageBreak/>
        <w:t>prawidłowe wykonanie podzlecanej części Umowy, proporcjonalnie, kwalifikacjami lub zakresem</w:t>
      </w:r>
      <w:r w:rsidRPr="00A907CD" w:rsidDel="00B93005">
        <w:rPr>
          <w:sz w:val="22"/>
        </w:rPr>
        <w:t xml:space="preserve"> </w:t>
      </w:r>
      <w:r w:rsidRPr="00A907CD">
        <w:rPr>
          <w:sz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A907CD">
      <w:pPr>
        <w:pStyle w:val="Akapitzlist"/>
        <w:numPr>
          <w:ilvl w:val="0"/>
          <w:numId w:val="94"/>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A907CD">
      <w:pPr>
        <w:pStyle w:val="Akapitzlist"/>
        <w:numPr>
          <w:ilvl w:val="0"/>
          <w:numId w:val="90"/>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A907CD">
      <w:pPr>
        <w:pStyle w:val="Akapitzlist"/>
        <w:numPr>
          <w:ilvl w:val="0"/>
          <w:numId w:val="90"/>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Wykonawca, Podwykonawca lub dalszy Podwykonawca zobowiązany jest do przedłożenia Zamawiającemu, za pośrednictwem Inspektora nadzoru inwestorskiego,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 będzie uważany za zaakceptowany przez Zamawiającego, jeżeli Zamawiający w terminie</w:t>
      </w:r>
      <w:r w:rsidR="000F4098">
        <w:rPr>
          <w:sz w:val="22"/>
        </w:rPr>
        <w:t xml:space="preserve"> </w:t>
      </w:r>
      <w:r w:rsidR="00027477">
        <w:rPr>
          <w:sz w:val="22"/>
        </w:rPr>
        <w:t>7</w:t>
      </w:r>
      <w:r w:rsidRPr="000F4098">
        <w:rPr>
          <w:sz w:val="22"/>
        </w:rPr>
        <w:t xml:space="preserve"> </w:t>
      </w:r>
      <w:r w:rsidRPr="00A907CD">
        <w:rPr>
          <w:sz w:val="22"/>
        </w:rPr>
        <w:t xml:space="preserve"> dni od dnia przedłożenia mu projektu nie zgłosi na piśmie zastrzeżeń. Za dzień przedłożenia projektu przez Wykonawcę uznaje się dzień przedłożenia projektu Inspektorowi nadzoru inwestorskiego na zasadach określonych w </w:t>
      </w:r>
      <w:proofErr w:type="spellStart"/>
      <w:r w:rsidRPr="00A907CD">
        <w:rPr>
          <w:sz w:val="22"/>
        </w:rPr>
        <w:t>pkt</w:t>
      </w:r>
      <w:proofErr w:type="spellEnd"/>
      <w:r w:rsidRPr="00A907CD">
        <w:rPr>
          <w:sz w:val="22"/>
        </w:rPr>
        <w:t xml:space="preserve"> 7.</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w:t>
      </w:r>
      <w:proofErr w:type="spellStart"/>
      <w:r w:rsidRPr="00A907CD">
        <w:rPr>
          <w:sz w:val="22"/>
        </w:rPr>
        <w:t>pkt</w:t>
      </w:r>
      <w:proofErr w:type="spellEnd"/>
      <w:r w:rsidRPr="00A907CD">
        <w:rPr>
          <w:sz w:val="22"/>
        </w:rPr>
        <w:t xml:space="preserve"> 8 pisemne zastrzeżenia do projektu Umowy </w:t>
      </w:r>
      <w:r w:rsidRPr="00A907CD">
        <w:rPr>
          <w:sz w:val="22"/>
          <w:lang w:eastAsia="ar-SA"/>
        </w:rPr>
        <w:t xml:space="preserve">o podwykonawstwo, której przedmiotem są roboty budowlane, w szczególności w następujących przypadkach: </w:t>
      </w:r>
    </w:p>
    <w:p w:rsidR="00A907CD" w:rsidRPr="00A907CD" w:rsidRDefault="00A907CD" w:rsidP="00A907CD">
      <w:pPr>
        <w:pStyle w:val="Akapitzlist"/>
        <w:numPr>
          <w:ilvl w:val="0"/>
          <w:numId w:val="91"/>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w:t>
      </w:r>
      <w:proofErr w:type="spellStart"/>
      <w:r w:rsidRPr="00A907CD">
        <w:rPr>
          <w:sz w:val="22"/>
          <w:lang w:eastAsia="ar-SA"/>
        </w:rPr>
        <w:t>pkt</w:t>
      </w:r>
      <w:proofErr w:type="spellEnd"/>
      <w:r w:rsidRPr="00A907CD">
        <w:rPr>
          <w:sz w:val="22"/>
          <w:lang w:eastAsia="ar-SA"/>
        </w:rPr>
        <w:t xml:space="preserve">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A907CD">
      <w:pPr>
        <w:pStyle w:val="Akapitzlist"/>
        <w:numPr>
          <w:ilvl w:val="0"/>
          <w:numId w:val="91"/>
        </w:numPr>
        <w:tabs>
          <w:tab w:val="left" w:pos="709"/>
        </w:tabs>
        <w:suppressAutoHyphens w:val="0"/>
        <w:spacing w:before="0" w:line="240" w:lineRule="auto"/>
        <w:ind w:left="851" w:hanging="284"/>
        <w:jc w:val="both"/>
        <w:rPr>
          <w:sz w:val="22"/>
        </w:rPr>
      </w:pPr>
      <w:r w:rsidRPr="00A907CD">
        <w:rPr>
          <w:sz w:val="22"/>
          <w:lang w:eastAsia="ar-SA"/>
        </w:rPr>
        <w:t xml:space="preserve">niezałączenia do projektu zestawień, dokumentów lub informacji, o których mowa w </w:t>
      </w:r>
      <w:proofErr w:type="spellStart"/>
      <w:r w:rsidRPr="00A907CD">
        <w:rPr>
          <w:sz w:val="22"/>
          <w:lang w:eastAsia="ar-SA"/>
        </w:rPr>
        <w:t>pkt</w:t>
      </w:r>
      <w:proofErr w:type="spellEnd"/>
      <w:r w:rsidRPr="00A907CD">
        <w:rPr>
          <w:sz w:val="22"/>
          <w:lang w:eastAsia="ar-SA"/>
        </w:rPr>
        <w:t xml:space="preserve"> 7,</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A907CD">
      <w:pPr>
        <w:pStyle w:val="Akapitzlist"/>
        <w:numPr>
          <w:ilvl w:val="0"/>
          <w:numId w:val="91"/>
        </w:numPr>
        <w:tabs>
          <w:tab w:val="left" w:pos="1134"/>
        </w:tabs>
        <w:suppressAutoHyphens w:val="0"/>
        <w:spacing w:before="0" w:line="240" w:lineRule="auto"/>
        <w:ind w:left="851" w:hanging="284"/>
        <w:contextualSpacing w:val="0"/>
        <w:jc w:val="both"/>
        <w:rPr>
          <w:sz w:val="22"/>
        </w:rPr>
      </w:pPr>
      <w:r w:rsidRPr="00A907CD">
        <w:rPr>
          <w:sz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lastRenderedPageBreak/>
        <w:t>gdy projekt zawiera postanowienia dotyczące sposobu rozliczeń za wykonane roboty, uniemożliwiającego rozliczenie tych robót pomiędzy Zamawiającym a Wykonawcą na podstawie Umowy.</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W przypadku zgłoszenia przez Zamawiającego zastrzeżeń do projektu Umowy o podwykonawstwo w terminie określonym w </w:t>
      </w:r>
      <w:proofErr w:type="spellStart"/>
      <w:r w:rsidRPr="00A907CD">
        <w:rPr>
          <w:sz w:val="22"/>
        </w:rPr>
        <w:t>pkt</w:t>
      </w:r>
      <w:proofErr w:type="spellEnd"/>
      <w:r w:rsidRPr="00A907CD">
        <w:rPr>
          <w:sz w:val="22"/>
        </w:rPr>
        <w:t xml:space="preserve"> 8 Wykonawca, Podwykonawca lub dalszy Podwykonawca może przedłożyć zmieniony projekt Umowy o podwykonawstwo, uwzględniający w całości zastrzeżenia Zamawiającego.</w:t>
      </w:r>
    </w:p>
    <w:p w:rsidR="00A907CD" w:rsidRPr="00A907CD" w:rsidRDefault="00A907CD" w:rsidP="00A907CD">
      <w:pPr>
        <w:pStyle w:val="Akapitzlist"/>
        <w:numPr>
          <w:ilvl w:val="0"/>
          <w:numId w:val="94"/>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w:t>
      </w:r>
      <w:proofErr w:type="spellStart"/>
      <w:r w:rsidRPr="00A907CD">
        <w:rPr>
          <w:sz w:val="22"/>
          <w:lang w:eastAsia="ar-SA"/>
        </w:rPr>
        <w:t>pkt</w:t>
      </w:r>
      <w:proofErr w:type="spellEnd"/>
      <w:r w:rsidRPr="00A907CD">
        <w:rPr>
          <w:sz w:val="22"/>
          <w:lang w:eastAsia="ar-SA"/>
        </w:rPr>
        <w:t xml:space="preserve"> 9.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w:t>
      </w:r>
      <w:proofErr w:type="spellStart"/>
      <w:r w:rsidRPr="00A907CD">
        <w:rPr>
          <w:sz w:val="22"/>
          <w:lang w:eastAsia="ar-SA"/>
        </w:rPr>
        <w:t>pkt</w:t>
      </w:r>
      <w:proofErr w:type="spellEnd"/>
      <w:r w:rsidRPr="00A907CD">
        <w:rPr>
          <w:sz w:val="22"/>
          <w:lang w:eastAsia="ar-SA"/>
        </w:rPr>
        <w:t xml:space="preserve"> § 9 </w:t>
      </w:r>
      <w:proofErr w:type="spellStart"/>
      <w:r w:rsidRPr="00A907CD">
        <w:rPr>
          <w:sz w:val="22"/>
          <w:lang w:eastAsia="ar-SA"/>
        </w:rPr>
        <w:t>pkt</w:t>
      </w:r>
      <w:proofErr w:type="spellEnd"/>
      <w:r w:rsidRPr="00A907CD">
        <w:rPr>
          <w:sz w:val="22"/>
          <w:lang w:eastAsia="ar-SA"/>
        </w:rPr>
        <w:t xml:space="preserve">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proofErr w:type="spellStart"/>
      <w:r w:rsidRPr="00A907CD">
        <w:rPr>
          <w:sz w:val="22"/>
          <w:lang w:eastAsia="ar-SA"/>
        </w:rPr>
        <w:t>pkt</w:t>
      </w:r>
      <w:proofErr w:type="spellEnd"/>
      <w:r w:rsidRPr="00A907CD">
        <w:rPr>
          <w:sz w:val="22"/>
          <w:lang w:eastAsia="ar-SA"/>
        </w:rPr>
        <w:t xml:space="preserve"> 7-13.</w:t>
      </w:r>
    </w:p>
    <w:p w:rsidR="00A907CD" w:rsidRPr="00A907CD" w:rsidRDefault="00A907CD" w:rsidP="00A907CD">
      <w:pPr>
        <w:pStyle w:val="Akapitzlist"/>
        <w:numPr>
          <w:ilvl w:val="0"/>
          <w:numId w:val="94"/>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w:t>
      </w:r>
      <w:proofErr w:type="spellStart"/>
      <w:r w:rsidRPr="00A907CD">
        <w:rPr>
          <w:sz w:val="22"/>
          <w:lang w:eastAsia="ar-SA"/>
        </w:rPr>
        <w:t>pkt</w:t>
      </w:r>
      <w:proofErr w:type="spellEnd"/>
      <w:r w:rsidRPr="00A907CD">
        <w:rPr>
          <w:sz w:val="22"/>
          <w:lang w:eastAsia="ar-SA"/>
        </w:rPr>
        <w:t xml:space="preserve"> 10.17, stosuje się zasady określone w </w:t>
      </w:r>
      <w:proofErr w:type="spellStart"/>
      <w:r w:rsidRPr="00A907CD">
        <w:rPr>
          <w:sz w:val="22"/>
          <w:lang w:eastAsia="ar-SA"/>
        </w:rPr>
        <w:t>pkt</w:t>
      </w:r>
      <w:proofErr w:type="spellEnd"/>
      <w:r w:rsidRPr="00A907CD">
        <w:rPr>
          <w:sz w:val="22"/>
          <w:lang w:eastAsia="ar-SA"/>
        </w:rPr>
        <w:t xml:space="preserve"> 7-13.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A907CD">
        <w:rPr>
          <w:sz w:val="22"/>
          <w:lang w:eastAsia="ar-SA"/>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0437AF">
      <w:pPr>
        <w:pStyle w:val="NormalnyWeb"/>
        <w:numPr>
          <w:ilvl w:val="0"/>
          <w:numId w:val="94"/>
        </w:numPr>
        <w:spacing w:before="0" w:beforeAutospacing="0" w:after="0" w:afterAutospacing="0"/>
        <w:ind w:left="426" w:hanging="426"/>
        <w:jc w:val="both"/>
        <w:rPr>
          <w:sz w:val="22"/>
          <w:szCs w:val="22"/>
        </w:rPr>
      </w:pPr>
      <w:r w:rsidRPr="00A907CD">
        <w:rPr>
          <w:sz w:val="22"/>
          <w:szCs w:val="22"/>
        </w:rPr>
        <w:t xml:space="preserve">W przypadku, o którym mowa w </w:t>
      </w:r>
      <w:proofErr w:type="spellStart"/>
      <w:r w:rsidRPr="00A907CD">
        <w:rPr>
          <w:sz w:val="22"/>
          <w:szCs w:val="22"/>
        </w:rPr>
        <w:t>pkt</w:t>
      </w:r>
      <w:proofErr w:type="spellEnd"/>
      <w:r w:rsidRPr="00A907CD">
        <w:rPr>
          <w:sz w:val="22"/>
          <w:szCs w:val="22"/>
        </w:rPr>
        <w:t xml:space="preserve">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A907CD">
      <w:pPr>
        <w:numPr>
          <w:ilvl w:val="0"/>
          <w:numId w:val="65"/>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trike/>
          <w:sz w:val="22"/>
        </w:rPr>
      </w:pPr>
      <w:r w:rsidRPr="00A907CD">
        <w:rPr>
          <w:sz w:val="22"/>
        </w:rPr>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 dniu po upływie tego okresu.</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lastRenderedPageBreak/>
        <w:t xml:space="preserve">Jeżeli nie zajdzie powód do realizacji zabezpieczenia w całości lub w części, podlega ono zwrotowi Wykonawcy odpowiednio w całości lub w części w terminach, o których mowa w </w:t>
      </w:r>
      <w:proofErr w:type="spellStart"/>
      <w:r w:rsidRPr="00A907CD">
        <w:rPr>
          <w:sz w:val="22"/>
        </w:rPr>
        <w:t>pkt</w:t>
      </w:r>
      <w:proofErr w:type="spellEnd"/>
      <w:r w:rsidRPr="00A907CD">
        <w:rPr>
          <w:sz w:val="22"/>
        </w:rPr>
        <w:t xml:space="preserve"> 6 i </w:t>
      </w:r>
      <w:proofErr w:type="spellStart"/>
      <w:r w:rsidRPr="00A907CD">
        <w:rPr>
          <w:sz w:val="22"/>
        </w:rPr>
        <w:t>pkt</w:t>
      </w:r>
      <w:proofErr w:type="spellEnd"/>
      <w:r w:rsidRPr="00A907CD">
        <w:rPr>
          <w:sz w:val="22"/>
        </w:rPr>
        <w:t xml:space="preserve">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Jeżeli Wykonawca w terminie określonym w </w:t>
      </w:r>
      <w:proofErr w:type="spellStart"/>
      <w:r w:rsidRPr="00A907CD">
        <w:rPr>
          <w:sz w:val="22"/>
        </w:rPr>
        <w:t>pkt</w:t>
      </w:r>
      <w:proofErr w:type="spellEnd"/>
      <w:r w:rsidRPr="00A907CD">
        <w:rPr>
          <w:sz w:val="22"/>
        </w:rPr>
        <w:t xml:space="preserve">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0437AF">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A907CD" w:rsidRPr="00A907CD" w:rsidRDefault="00A907CD" w:rsidP="00A907CD">
      <w:pPr>
        <w:jc w:val="center"/>
        <w:rPr>
          <w:b/>
          <w:sz w:val="22"/>
          <w:szCs w:val="22"/>
        </w:rPr>
      </w:pPr>
      <w:r w:rsidRPr="00A907CD">
        <w:rPr>
          <w:b/>
          <w:sz w:val="22"/>
          <w:szCs w:val="22"/>
        </w:rPr>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A907CD">
      <w:pPr>
        <w:pStyle w:val="Akapitzlist"/>
        <w:numPr>
          <w:ilvl w:val="0"/>
          <w:numId w:val="64"/>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000F4098">
        <w:rPr>
          <w:sz w:val="22"/>
        </w:rPr>
        <w:t xml:space="preserve"> </w:t>
      </w:r>
      <w:r w:rsidRPr="00A907CD">
        <w:rPr>
          <w:sz w:val="22"/>
        </w:rPr>
        <w:t>od daty Odbioru końcowego robót, na zasadach określonych w KC.</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Wykonawca udziela Zamawiającemu na wykonane roboty budowlane, stanowiące przedmiot Umowy, gwarancji jakości na okres …</w:t>
      </w:r>
      <w:r w:rsidR="000F4098">
        <w:rPr>
          <w:sz w:val="22"/>
        </w:rPr>
        <w:t>.</w:t>
      </w:r>
      <w:r w:rsidRPr="00A907CD">
        <w:rPr>
          <w:sz w:val="22"/>
        </w:rPr>
        <w:t>…….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A907CD">
      <w:pPr>
        <w:pStyle w:val="Akapitzlist"/>
        <w:numPr>
          <w:ilvl w:val="0"/>
          <w:numId w:val="64"/>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Usunięcie Wad następuje na koszt i ryzyko Wykonawcy.</w:t>
      </w:r>
    </w:p>
    <w:p w:rsidR="00A907CD" w:rsidRPr="000437AF" w:rsidRDefault="00A907CD" w:rsidP="000437AF">
      <w:pPr>
        <w:pStyle w:val="Akapitzlist"/>
        <w:numPr>
          <w:ilvl w:val="0"/>
          <w:numId w:val="64"/>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A907CD">
      <w:pPr>
        <w:pStyle w:val="Akapitzlist"/>
        <w:numPr>
          <w:ilvl w:val="0"/>
          <w:numId w:val="66"/>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jc w:val="both"/>
        <w:rPr>
          <w:sz w:val="22"/>
        </w:rPr>
      </w:pPr>
      <w:r w:rsidRPr="00A907CD">
        <w:rPr>
          <w:sz w:val="22"/>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Pr="00A907CD">
        <w:rPr>
          <w:sz w:val="22"/>
        </w:rPr>
        <w:lastRenderedPageBreak/>
        <w:t>zmian Dokumentacji projektowej w zakresie, w jakim ww. okoliczności miały lub będą mogły mieć wpływ na dotrzymanie Terminu zakończenia robót,</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A907CD">
      <w:pPr>
        <w:pStyle w:val="Akapitzlist"/>
        <w:numPr>
          <w:ilvl w:val="0"/>
          <w:numId w:val="66"/>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A907CD">
      <w:pPr>
        <w:pStyle w:val="Akapitzlist"/>
        <w:numPr>
          <w:ilvl w:val="2"/>
          <w:numId w:val="73"/>
        </w:numPr>
        <w:tabs>
          <w:tab w:val="left" w:pos="567"/>
          <w:tab w:val="left" w:pos="1134"/>
        </w:tabs>
        <w:suppressAutoHyphens w:val="0"/>
        <w:spacing w:before="0" w:after="120" w:line="240" w:lineRule="auto"/>
        <w:ind w:left="1134" w:hanging="283"/>
        <w:contextualSpacing w:val="0"/>
        <w:jc w:val="both"/>
        <w:rPr>
          <w:sz w:val="22"/>
        </w:rPr>
      </w:pPr>
      <w:r w:rsidRPr="00A907CD">
        <w:rPr>
          <w:sz w:val="22"/>
        </w:rPr>
        <w:lastRenderedPageBreak/>
        <w:t>wystąpienia Siły wyższej uniemożliwiającej wykonanie przedmiotu Umowy zgodnie z jej postanowieniami.</w:t>
      </w:r>
    </w:p>
    <w:p w:rsidR="00A907CD" w:rsidRPr="00A907CD" w:rsidRDefault="00A907CD" w:rsidP="00A907CD">
      <w:pPr>
        <w:pStyle w:val="Akapitzlist"/>
        <w:numPr>
          <w:ilvl w:val="0"/>
          <w:numId w:val="66"/>
        </w:numPr>
        <w:tabs>
          <w:tab w:val="left" w:pos="1134"/>
        </w:tabs>
        <w:suppressAutoHyphens w:val="0"/>
        <w:spacing w:before="0" w:after="120" w:line="240" w:lineRule="auto"/>
        <w:ind w:left="567" w:hanging="567"/>
        <w:jc w:val="both"/>
        <w:rPr>
          <w:sz w:val="22"/>
        </w:rPr>
      </w:pPr>
      <w:r w:rsidRPr="00A907CD">
        <w:rPr>
          <w:sz w:val="22"/>
        </w:rPr>
        <w:t xml:space="preserve">Wykonawca jest uprawniony do żądania zmiany wynagrodzenia należnego z tytułu realizacji Umowy odpowiednio w przypadkach określonych w </w:t>
      </w:r>
      <w:proofErr w:type="spellStart"/>
      <w:r w:rsidRPr="00A907CD">
        <w:rPr>
          <w:sz w:val="22"/>
        </w:rPr>
        <w:t>pkt</w:t>
      </w:r>
      <w:proofErr w:type="spellEnd"/>
      <w:r w:rsidRPr="00A907CD">
        <w:rPr>
          <w:sz w:val="22"/>
        </w:rPr>
        <w:t xml:space="preserve"> 2.</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Jeżeli Wykonawca uważa się za uprawnionego do przedłużenia Terminu zakończenia robót na podstawie </w:t>
      </w:r>
      <w:proofErr w:type="spellStart"/>
      <w:r w:rsidRPr="00A907CD">
        <w:rPr>
          <w:sz w:val="22"/>
        </w:rPr>
        <w:t>pkt</w:t>
      </w:r>
      <w:proofErr w:type="spellEnd"/>
      <w:r w:rsidRPr="00A907CD">
        <w:rPr>
          <w:sz w:val="22"/>
        </w:rPr>
        <w:t xml:space="preserve"> 1 Umowy, zmiany Umowy w zakresie Materiałów, parametrów technicznych, technologii wykonania robót budowlanych, sposobu i zakresu wykonania przedmiotu Umowy na podstawie </w:t>
      </w:r>
      <w:proofErr w:type="spellStart"/>
      <w:r w:rsidRPr="00A907CD">
        <w:rPr>
          <w:sz w:val="22"/>
        </w:rPr>
        <w:t>pkt</w:t>
      </w:r>
      <w:proofErr w:type="spellEnd"/>
      <w:r w:rsidRPr="00A907CD">
        <w:rPr>
          <w:sz w:val="22"/>
        </w:rPr>
        <w:t xml:space="preserve"> 2 Umowy lub zmiany wynagrodzenia na podstawie </w:t>
      </w:r>
      <w:proofErr w:type="spellStart"/>
      <w:r w:rsidRPr="00A907CD">
        <w:rPr>
          <w:sz w:val="22"/>
        </w:rPr>
        <w:t>pkt</w:t>
      </w:r>
      <w:proofErr w:type="spellEnd"/>
      <w:r w:rsidRPr="00A907CD">
        <w:rPr>
          <w:sz w:val="22"/>
        </w:rPr>
        <w:t xml:space="preserve"> 4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Wniosek, o którym mowa w </w:t>
      </w:r>
      <w:proofErr w:type="spellStart"/>
      <w:r w:rsidRPr="00A907CD">
        <w:rPr>
          <w:sz w:val="22"/>
        </w:rPr>
        <w:t>pkt</w:t>
      </w:r>
      <w:proofErr w:type="spellEnd"/>
      <w:r w:rsidRPr="00A907CD">
        <w:rPr>
          <w:sz w:val="22"/>
        </w:rPr>
        <w:t xml:space="preserve"> 5,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w:t>
      </w:r>
      <w:proofErr w:type="spellStart"/>
      <w:r w:rsidRPr="00A907CD">
        <w:rPr>
          <w:sz w:val="22"/>
        </w:rPr>
        <w:t>pkt</w:t>
      </w:r>
      <w:proofErr w:type="spellEnd"/>
      <w:r w:rsidRPr="00A907CD">
        <w:rPr>
          <w:sz w:val="22"/>
        </w:rPr>
        <w:t xml:space="preserve"> 5, wszelkich innych dokumentów wymaganych Umową, w tym propozycji rozliczenia przygotowanej w oparciu o zasady określone w § 10 </w:t>
      </w:r>
      <w:proofErr w:type="spellStart"/>
      <w:r w:rsidRPr="00A907CD">
        <w:rPr>
          <w:sz w:val="22"/>
        </w:rPr>
        <w:t>pkt</w:t>
      </w:r>
      <w:proofErr w:type="spellEnd"/>
      <w:r w:rsidRPr="00A907CD">
        <w:rPr>
          <w:sz w:val="22"/>
        </w:rPr>
        <w:t xml:space="preserve"> 3, i informacji uzasadniających żądanie zmiany Umowy, stosowanie do zdarzenia lub okoliczności stanowiących podstawę żądania zmiany.</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bieżącej dokumentacji koniecznej dla uzasadnienia żądania zmiany i przechowywania jej na Terenie budowy lub w innym miejscu wskazanym przez Inspektora nadzoru inwestorskiego. </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w:t>
      </w:r>
      <w:proofErr w:type="spellStart"/>
      <w:r w:rsidRPr="00A907CD">
        <w:rPr>
          <w:sz w:val="22"/>
        </w:rPr>
        <w:t>pkt</w:t>
      </w:r>
      <w:proofErr w:type="spellEnd"/>
      <w:r w:rsidRPr="00A907CD">
        <w:rPr>
          <w:sz w:val="22"/>
        </w:rPr>
        <w:t xml:space="preserve"> 5, Inspektor nadzoru inwestorskiego jest uprawniony, bez dokonywania oceny jego zasadności, do kontroli dokumentacji, o której mowa w </w:t>
      </w:r>
      <w:proofErr w:type="spellStart"/>
      <w:r w:rsidRPr="00A907CD">
        <w:rPr>
          <w:sz w:val="22"/>
        </w:rPr>
        <w:t>pkt</w:t>
      </w:r>
      <w:proofErr w:type="spellEnd"/>
      <w:r w:rsidRPr="00A907CD">
        <w:rPr>
          <w:sz w:val="22"/>
        </w:rPr>
        <w:t xml:space="preserve"> 8 i wydania Wykonawcy polecenia prowadzenia dalszej dokumentacji bieżącej uzasadniającej żądanie zmiany. </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Inspektorowi nadzoru inwestorskiego dokumentacji, o której mowa w </w:t>
      </w:r>
      <w:proofErr w:type="spellStart"/>
      <w:r w:rsidRPr="00A907CD">
        <w:rPr>
          <w:sz w:val="22"/>
        </w:rPr>
        <w:t>pkt</w:t>
      </w:r>
      <w:proofErr w:type="spellEnd"/>
      <w:r w:rsidRPr="00A907CD">
        <w:rPr>
          <w:sz w:val="22"/>
        </w:rPr>
        <w:t xml:space="preserve"> 8 i przedłożenia na żądanie Inspektora nadzoru inwestorskiego jej kopii.</w:t>
      </w:r>
    </w:p>
    <w:p w:rsidR="00A907CD" w:rsidRPr="00A907CD" w:rsidRDefault="00A907CD" w:rsidP="00A907CD">
      <w:pPr>
        <w:pStyle w:val="Akapitzlist"/>
        <w:numPr>
          <w:ilvl w:val="0"/>
          <w:numId w:val="66"/>
        </w:numPr>
        <w:tabs>
          <w:tab w:val="left" w:pos="567"/>
          <w:tab w:val="left" w:pos="851"/>
        </w:tabs>
        <w:suppressAutoHyphens w:val="0"/>
        <w:spacing w:before="0" w:after="120" w:line="240" w:lineRule="auto"/>
        <w:ind w:left="567" w:hanging="567"/>
        <w:contextualSpacing w:val="0"/>
        <w:jc w:val="both"/>
        <w:rPr>
          <w:sz w:val="22"/>
        </w:rPr>
      </w:pPr>
      <w:r w:rsidRPr="00A907CD">
        <w:rPr>
          <w:sz w:val="22"/>
        </w:rPr>
        <w:t>W terminie</w:t>
      </w:r>
      <w:r w:rsidR="00396874">
        <w:rPr>
          <w:sz w:val="22"/>
        </w:rPr>
        <w:t xml:space="preserve"> 3</w:t>
      </w:r>
      <w:r w:rsidRPr="00A907CD">
        <w:rPr>
          <w:sz w:val="22"/>
        </w:rPr>
        <w:t xml:space="preserve"> dni roboczych od dnia otrzy</w:t>
      </w:r>
      <w:r w:rsidR="00396874">
        <w:rPr>
          <w:sz w:val="22"/>
        </w:rPr>
        <w:t>mania wniosku, o którym mowa w</w:t>
      </w:r>
      <w:r w:rsidRPr="00A907CD">
        <w:rPr>
          <w:sz w:val="22"/>
        </w:rPr>
        <w:t xml:space="preserve"> </w:t>
      </w:r>
      <w:proofErr w:type="spellStart"/>
      <w:r w:rsidRPr="00A907CD">
        <w:rPr>
          <w:sz w:val="22"/>
        </w:rPr>
        <w:t>pkt</w:t>
      </w:r>
      <w:proofErr w:type="spellEnd"/>
      <w:r w:rsidRPr="00A907CD">
        <w:rPr>
          <w:sz w:val="22"/>
        </w:rPr>
        <w:t xml:space="preserve">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A907CD" w:rsidRPr="00A907CD" w:rsidRDefault="00A907CD" w:rsidP="00A907CD">
      <w:pPr>
        <w:pStyle w:val="Akapitzlist"/>
        <w:numPr>
          <w:ilvl w:val="0"/>
          <w:numId w:val="66"/>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terminie </w:t>
      </w:r>
      <w:r w:rsidR="00396874">
        <w:rPr>
          <w:sz w:val="22"/>
        </w:rPr>
        <w:t>3</w:t>
      </w:r>
      <w:r w:rsidRPr="00A907CD">
        <w:rPr>
          <w:sz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A907CD" w:rsidRPr="00A907CD" w:rsidRDefault="00A907CD" w:rsidP="00A907CD">
      <w:pPr>
        <w:pStyle w:val="Akapitzlist"/>
        <w:numPr>
          <w:ilvl w:val="0"/>
          <w:numId w:val="66"/>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A907CD">
      <w:pPr>
        <w:pStyle w:val="Akapitzlist"/>
        <w:numPr>
          <w:ilvl w:val="0"/>
          <w:numId w:val="66"/>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A907CD">
      <w:pPr>
        <w:pStyle w:val="Akapitzlist"/>
        <w:numPr>
          <w:ilvl w:val="0"/>
          <w:numId w:val="68"/>
        </w:numPr>
        <w:tabs>
          <w:tab w:val="left" w:pos="426"/>
          <w:tab w:val="left" w:pos="851"/>
        </w:tabs>
        <w:suppressAutoHyphens w:val="0"/>
        <w:spacing w:before="0" w:after="120" w:line="240" w:lineRule="auto"/>
        <w:ind w:left="426" w:hanging="426"/>
        <w:contextualSpacing w:val="0"/>
        <w:jc w:val="both"/>
        <w:rPr>
          <w:sz w:val="22"/>
        </w:rPr>
      </w:pPr>
      <w:r w:rsidRPr="00A907CD">
        <w:rPr>
          <w:sz w:val="22"/>
        </w:rPr>
        <w:lastRenderedPageBreak/>
        <w:t>Zamawiający jest uprawniony do odstąpienia od Umowy w terminie 7 dni od dnia uzyskania przez niego wiedzy o okoliczności uzasadniającej odstąpienie, jeżeli Wykonawca:</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A907CD">
      <w:pPr>
        <w:pStyle w:val="Akapitzlist"/>
        <w:numPr>
          <w:ilvl w:val="1"/>
          <w:numId w:val="69"/>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A907CD">
      <w:pPr>
        <w:pStyle w:val="Akapitzlist"/>
        <w:numPr>
          <w:ilvl w:val="0"/>
          <w:numId w:val="68"/>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A907CD">
      <w:pPr>
        <w:pStyle w:val="Akapitzlist"/>
        <w:numPr>
          <w:ilvl w:val="0"/>
          <w:numId w:val="68"/>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0437AF">
      <w:pPr>
        <w:pStyle w:val="Akapitzlist"/>
        <w:numPr>
          <w:ilvl w:val="0"/>
          <w:numId w:val="68"/>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A907CD" w:rsidRPr="00A907CD" w:rsidRDefault="00A907CD" w:rsidP="00A907CD">
      <w:pPr>
        <w:tabs>
          <w:tab w:val="left" w:pos="426"/>
          <w:tab w:val="left" w:pos="567"/>
        </w:tabs>
        <w:spacing w:after="120"/>
        <w:jc w:val="center"/>
        <w:rPr>
          <w:b/>
          <w:sz w:val="22"/>
          <w:szCs w:val="22"/>
        </w:rPr>
      </w:pPr>
      <w:r w:rsidRPr="00A907CD">
        <w:rPr>
          <w:b/>
          <w:sz w:val="22"/>
          <w:szCs w:val="22"/>
        </w:rPr>
        <w:t xml:space="preserve">§ 34 </w:t>
      </w:r>
    </w:p>
    <w:p w:rsidR="00A907CD" w:rsidRPr="00A907CD" w:rsidRDefault="00A907CD" w:rsidP="00A907CD">
      <w:pPr>
        <w:tabs>
          <w:tab w:val="left" w:pos="426"/>
          <w:tab w:val="left" w:pos="567"/>
        </w:tabs>
        <w:spacing w:after="120"/>
        <w:jc w:val="center"/>
        <w:rPr>
          <w:b/>
          <w:sz w:val="22"/>
          <w:szCs w:val="22"/>
        </w:rPr>
      </w:pPr>
      <w:r w:rsidRPr="00A907CD">
        <w:rPr>
          <w:b/>
          <w:sz w:val="22"/>
          <w:szCs w:val="22"/>
        </w:rPr>
        <w:t>Odstąpienie od Umowy przez Wykonawcę</w:t>
      </w:r>
    </w:p>
    <w:p w:rsidR="00A907CD" w:rsidRPr="00A907CD" w:rsidRDefault="00A907CD" w:rsidP="00A907CD">
      <w:pPr>
        <w:pStyle w:val="Akapitzlist"/>
        <w:numPr>
          <w:ilvl w:val="0"/>
          <w:numId w:val="70"/>
        </w:numPr>
        <w:suppressAutoHyphens w:val="0"/>
        <w:spacing w:before="0" w:after="120" w:line="240" w:lineRule="auto"/>
        <w:ind w:left="426" w:hanging="426"/>
        <w:contextualSpacing w:val="0"/>
        <w:jc w:val="both"/>
        <w:rPr>
          <w:sz w:val="22"/>
        </w:rPr>
      </w:pPr>
      <w:r w:rsidRPr="00A907CD">
        <w:rPr>
          <w:sz w:val="22"/>
        </w:rPr>
        <w:t>Wykonawca będzie uprawniony do odstąpienia od Umowy w terminie 7 dni od dnia pozyskania wiedzy o powstaniu okoliczności uzasadniającej odstąpienie, w przypadku, gdy:</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zwłoka Zamawiającego w przekazaniu Dokumentacji projektowej lub Terenu budowy,  przekracza 14 dni;</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zwłoka Zamawiającego w podpisaniu protokołu odbioru przekracza 5 dni;</w:t>
      </w:r>
    </w:p>
    <w:p w:rsidR="001634D8"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 xml:space="preserve">Wykonawca nie otrzyma kwoty należnej według protokołu odbioru i załączonego do niego zestawienia wartości wykonanych robót w terminie 5 dni od upływu terminu płatności, z wyjątkiem uzasadnionych potrąceń w szczególności z tytułu roszczeń Zamawiającego lub kar umownych, </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 xml:space="preserve">na skutek polecenia Inspektora nadzoru inwestorskiego działającego w imieniu Zamawiającego dokonanego wpisem do Dziennika budowy przerwa lub opóźnienie w wykonywaniu robót trwa dłużej niż </w:t>
      </w:r>
      <w:r w:rsidR="000909B5">
        <w:rPr>
          <w:sz w:val="22"/>
        </w:rPr>
        <w:t>14</w:t>
      </w:r>
      <w:r w:rsidRPr="00A907CD">
        <w:rPr>
          <w:sz w:val="22"/>
        </w:rPr>
        <w:t xml:space="preserve"> dni, bez należytego uzasadnienia.</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 xml:space="preserve">na skutek polecenia Zamawiającego przerwa lub opóźnienie w wykonywaniu robót trwa dłużej niż 5 dni. </w:t>
      </w:r>
    </w:p>
    <w:p w:rsidR="00A907CD" w:rsidRPr="000437AF" w:rsidRDefault="00A907CD" w:rsidP="000437AF">
      <w:pPr>
        <w:pStyle w:val="Akapitzlist"/>
        <w:numPr>
          <w:ilvl w:val="0"/>
          <w:numId w:val="70"/>
        </w:numPr>
        <w:tabs>
          <w:tab w:val="left" w:pos="851"/>
        </w:tabs>
        <w:suppressAutoHyphens w:val="0"/>
        <w:spacing w:before="0" w:after="120" w:line="240" w:lineRule="auto"/>
        <w:ind w:left="426" w:hanging="426"/>
        <w:contextualSpacing w:val="0"/>
        <w:jc w:val="both"/>
        <w:rPr>
          <w:sz w:val="22"/>
        </w:rPr>
      </w:pPr>
      <w:r w:rsidRPr="00A907CD">
        <w:rPr>
          <w:sz w:val="22"/>
        </w:rPr>
        <w:lastRenderedPageBreak/>
        <w:t>Odstąpienie od Umowy następuje za pośrednictwem listu poleconego za potwierdzeniem odbioru lub w formie pisma złożonego w siedzibie Zamawiającego za pokwitowaniem, z chwilą otrzymania oświadczenia o odstąpieniu przez Zamawiającego.</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 35 </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Wykonawcę lub Zamawiającego, Wykonawca ma obowiązek:</w:t>
      </w:r>
    </w:p>
    <w:p w:rsidR="00A907CD" w:rsidRPr="00A907CD" w:rsidRDefault="00A907CD" w:rsidP="00A907CD">
      <w:pPr>
        <w:pStyle w:val="Akapitzlist"/>
        <w:numPr>
          <w:ilvl w:val="0"/>
          <w:numId w:val="83"/>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A907CD">
      <w:pPr>
        <w:pStyle w:val="Akapitzlist"/>
        <w:numPr>
          <w:ilvl w:val="0"/>
          <w:numId w:val="83"/>
        </w:numPr>
        <w:tabs>
          <w:tab w:val="left" w:pos="426"/>
          <w:tab w:val="left" w:pos="851"/>
          <w:tab w:val="left" w:pos="1134"/>
        </w:tabs>
        <w:suppressAutoHyphens w:val="0"/>
        <w:spacing w:before="0" w:after="120" w:line="240" w:lineRule="auto"/>
        <w:contextualSpacing w:val="0"/>
        <w:jc w:val="both"/>
        <w:rPr>
          <w:sz w:val="22"/>
        </w:rPr>
      </w:pPr>
      <w:r w:rsidRPr="00A907CD">
        <w:rPr>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Wykonawcę lub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r w:rsidRPr="00A907CD">
        <w:rPr>
          <w:sz w:val="22"/>
          <w:highlight w:val="yellow"/>
        </w:rPr>
        <w:t xml:space="preserve"> </w:t>
      </w:r>
    </w:p>
    <w:p w:rsidR="00A907CD" w:rsidRPr="00A907CD" w:rsidRDefault="00A907CD" w:rsidP="00A907CD">
      <w:pPr>
        <w:tabs>
          <w:tab w:val="left" w:pos="567"/>
        </w:tabs>
        <w:spacing w:after="120"/>
        <w:jc w:val="center"/>
        <w:rPr>
          <w:b/>
          <w:sz w:val="22"/>
          <w:szCs w:val="22"/>
        </w:rPr>
      </w:pPr>
      <w:r w:rsidRPr="00A907CD">
        <w:rPr>
          <w:b/>
          <w:sz w:val="22"/>
          <w:szCs w:val="22"/>
        </w:rPr>
        <w:t>§ 36</w:t>
      </w:r>
    </w:p>
    <w:p w:rsidR="00A907CD" w:rsidRP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lastRenderedPageBreak/>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37</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A907CD">
      <w:pPr>
        <w:pStyle w:val="Akapitzlist"/>
        <w:numPr>
          <w:ilvl w:val="0"/>
          <w:numId w:val="76"/>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zwłokę Wykonawcy w stosunku do Terminu zakończenia robót w wysokości 0,1% Ceny ofertowej brutto za każdy rozpoczęty dzień zwłoki, jaki upłynie pomiędzy Terminem zakończenia robót a faktycznym dniem zakończenia robót,</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zwłokę Wykonawcy w wykonaniu określonego w Umowie przedmiotu Odbioru częściowego w stosunku do aktualnego Haromonogramu rzeczowo-finansowego – w wysokości 0,1 % Ceny ofertowej brutto za daną część robót za każdy rozpoczęty dzień zwłoki,</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 za zwłokę Wykonawcy w usunięciu Wad stwierdzonych przy odbiorze lub w okresie rękojmi za Wady fizyczne lub gwarancji jakości – w wysokości 0,1  % Ceny ofertowej brutto, za wykonany przedmiot odbioru, za każdy rozpoczęty dzień zwłoki liczony od dnia upływu terminu na  usunięcie Wad,</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polskich za każdy rozpoczęty dzień zwłoki, </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złotych za każdą nieprzedłożoną kopię Umowy lub jej zmiany,</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złotych.  </w:t>
      </w:r>
    </w:p>
    <w:p w:rsidR="00A907CD" w:rsidRPr="00A907CD" w:rsidRDefault="00A907CD" w:rsidP="00A907CD">
      <w:pPr>
        <w:pStyle w:val="Tekstpodstawowywcity"/>
        <w:numPr>
          <w:ilvl w:val="0"/>
          <w:numId w:val="77"/>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lastRenderedPageBreak/>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b/>
          <w:bCs/>
        </w:rPr>
        <w:t xml:space="preserve"> </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ubezpieczenia Wykonawcy i zapłacenia składek zgodnie z § 20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usuwania odpadów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4 Umowy, a także zobowiązania do przedkładania informacji  o wytwarzanych odpadach oraz sposobach gospodarowania wytworzonymi odpadami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5 Umowy Zamawiający jest uprawniony do nałożenia kary umownej w wysokości 500 zł polskich, za każde naruszenie,</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gdy czynności zastrzeżone dla Kierownika budowy/robót, będzie wykonywała inna osoba niż zaakceptowana przez Zamawiającego – w wysokości 15% Ceny ofertowej brutto, o której mowa w § 10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A907CD">
      <w:pPr>
        <w:pStyle w:val="Tekstpodstawowywcity"/>
        <w:numPr>
          <w:ilvl w:val="0"/>
          <w:numId w:val="76"/>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nie pokrywa poniesionej szkody, to Zamawiający może dochodzić odszkodowania uzupełniającego na zasadach ogólnych określonych przepisami Kodeksu cywilnego. </w:t>
      </w:r>
    </w:p>
    <w:p w:rsidR="00A907CD" w:rsidRPr="00A907CD" w:rsidRDefault="00A907CD" w:rsidP="00A907CD">
      <w:pPr>
        <w:pStyle w:val="Akapitzlist"/>
        <w:numPr>
          <w:ilvl w:val="0"/>
          <w:numId w:val="76"/>
        </w:numPr>
        <w:tabs>
          <w:tab w:val="left" w:pos="-3420"/>
          <w:tab w:val="left" w:pos="426"/>
        </w:tabs>
        <w:suppressAutoHyphens w:val="0"/>
        <w:spacing w:after="120" w:line="240" w:lineRule="auto"/>
        <w:ind w:left="426" w:hanging="426"/>
        <w:contextualSpacing w:val="0"/>
        <w:jc w:val="both"/>
        <w:rPr>
          <w:sz w:val="22"/>
        </w:rPr>
      </w:pPr>
      <w:r w:rsidRPr="00A907CD">
        <w:rPr>
          <w:sz w:val="22"/>
        </w:rPr>
        <w:t xml:space="preserve">Zamawiający zapłaci Wykonawcy kary umowne: </w:t>
      </w:r>
    </w:p>
    <w:p w:rsidR="00A907CD" w:rsidRPr="00A907CD" w:rsidRDefault="00A907CD" w:rsidP="00A907CD">
      <w:pPr>
        <w:pStyle w:val="Tekstpodstawowywcity"/>
        <w:numPr>
          <w:ilvl w:val="0"/>
          <w:numId w:val="78"/>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A907CD">
        <w:rPr>
          <w:rFonts w:ascii="Times New Roman" w:hAnsi="Times New Roman" w:cs="Times New Roman"/>
        </w:rPr>
        <w:t>Pzp</w:t>
      </w:r>
      <w:proofErr w:type="spellEnd"/>
      <w:r w:rsidRPr="00A907CD">
        <w:rPr>
          <w:rFonts w:ascii="Times New Roman" w:hAnsi="Times New Roman" w:cs="Times New Roman"/>
        </w:rPr>
        <w:t>,</w:t>
      </w:r>
    </w:p>
    <w:p w:rsidR="00A907CD" w:rsidRPr="00A907CD" w:rsidRDefault="00A907CD" w:rsidP="00A907CD">
      <w:pPr>
        <w:pStyle w:val="Tekstpodstawowywcity"/>
        <w:numPr>
          <w:ilvl w:val="0"/>
          <w:numId w:val="78"/>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za nieprzystąpienie przez Zamawiającego do odbiorów robót zgłoszonych do odbioru przez Wykonawcę w terminach określonych Umową w wysokości 500 zł za każdy rozpoczęty dzień zwłoki.</w:t>
      </w:r>
    </w:p>
    <w:p w:rsidR="00A907CD" w:rsidRPr="00A907CD" w:rsidRDefault="00A907CD" w:rsidP="00A907CD">
      <w:pPr>
        <w:pStyle w:val="Akapitzlist"/>
        <w:numPr>
          <w:ilvl w:val="0"/>
          <w:numId w:val="76"/>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w:t>
      </w:r>
      <w:proofErr w:type="spellStart"/>
      <w:r w:rsidRPr="00A907CD">
        <w:rPr>
          <w:sz w:val="22"/>
        </w:rPr>
        <w:t>pkt</w:t>
      </w:r>
      <w:proofErr w:type="spellEnd"/>
      <w:r w:rsidRPr="00A907CD">
        <w:rPr>
          <w:sz w:val="22"/>
        </w:rPr>
        <w:t xml:space="preserve"> 1 nie pokrywa poniesionej szkody, to Wykonawca może dochodzić odszkodowania uzupełniającego, na zasadach ogólnych określonych przepisami Kodeksu cywilnego. </w:t>
      </w:r>
    </w:p>
    <w:p w:rsidR="00A907CD" w:rsidRPr="00A907CD" w:rsidRDefault="00A907CD" w:rsidP="00A907CD">
      <w:pPr>
        <w:pStyle w:val="Akapitzlist"/>
        <w:numPr>
          <w:ilvl w:val="0"/>
          <w:numId w:val="76"/>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A907CD">
      <w:pPr>
        <w:pStyle w:val="Akapitzlist"/>
        <w:numPr>
          <w:ilvl w:val="0"/>
          <w:numId w:val="76"/>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A907CD">
      <w:pPr>
        <w:pStyle w:val="Akapitzlist"/>
        <w:numPr>
          <w:ilvl w:val="0"/>
          <w:numId w:val="76"/>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A907CD">
      <w:pPr>
        <w:pStyle w:val="Akapitzlist"/>
        <w:numPr>
          <w:ilvl w:val="0"/>
          <w:numId w:val="84"/>
        </w:numPr>
        <w:suppressAutoHyphens w:val="0"/>
        <w:spacing w:before="0" w:line="240" w:lineRule="auto"/>
        <w:ind w:left="426" w:hanging="426"/>
        <w:contextualSpacing w:val="0"/>
        <w:jc w:val="both"/>
        <w:rPr>
          <w:sz w:val="22"/>
        </w:rPr>
      </w:pPr>
      <w:r w:rsidRPr="00A907CD">
        <w:rPr>
          <w:sz w:val="22"/>
        </w:rPr>
        <w:t>W sprawach nieuregulowanych niniejszą umową, stosuje się przepisy Kodeksu cywilnego, ustawy Prawo zamówień publicznych, ustawy Prawo budowlane oraz ustawy o finansach publicznych.</w:t>
      </w:r>
    </w:p>
    <w:p w:rsidR="00A907CD" w:rsidRPr="000437AF" w:rsidRDefault="00A907CD" w:rsidP="00A907CD">
      <w:pPr>
        <w:pStyle w:val="Akapitzlist"/>
        <w:numPr>
          <w:ilvl w:val="0"/>
          <w:numId w:val="84"/>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A907CD" w:rsidRPr="00A907CD" w:rsidRDefault="00A907CD" w:rsidP="00A907CD">
      <w:pPr>
        <w:tabs>
          <w:tab w:val="left" w:pos="4253"/>
        </w:tabs>
        <w:jc w:val="center"/>
        <w:rPr>
          <w:b/>
          <w:sz w:val="22"/>
          <w:szCs w:val="22"/>
        </w:rPr>
      </w:pPr>
      <w:r w:rsidRPr="00A907CD">
        <w:rPr>
          <w:b/>
          <w:sz w:val="22"/>
          <w:szCs w:val="22"/>
        </w:rPr>
        <w:lastRenderedPageBreak/>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A907CD">
      <w:pPr>
        <w:pStyle w:val="Akapitzlist"/>
        <w:numPr>
          <w:ilvl w:val="0"/>
          <w:numId w:val="42"/>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A907CD">
      <w:pPr>
        <w:pStyle w:val="Akapitzlist"/>
        <w:numPr>
          <w:ilvl w:val="0"/>
          <w:numId w:val="42"/>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warunki gwarancji na roboty budowlane będące przedmiotem umowy – załącznik nr 4 do umowy,</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9F18D9">
      <w:pPr>
        <w:pStyle w:val="Akapitzlist"/>
        <w:numPr>
          <w:ilvl w:val="0"/>
          <w:numId w:val="40"/>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B25930" w:rsidRDefault="00B25930" w:rsidP="00B25930">
      <w:pPr>
        <w:jc w:val="both"/>
        <w:rPr>
          <w:i/>
          <w:sz w:val="20"/>
          <w:szCs w:val="20"/>
          <w:highlight w:val="yellow"/>
        </w:rPr>
      </w:pPr>
    </w:p>
    <w:sectPr w:rsidR="00B25930" w:rsidSect="00A96AF3">
      <w:footerReference w:type="default" r:id="rId12"/>
      <w:footerReference w:type="first" r:id="rId13"/>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848" w:rsidRDefault="00333848">
      <w:r>
        <w:separator/>
      </w:r>
    </w:p>
  </w:endnote>
  <w:endnote w:type="continuationSeparator" w:id="1">
    <w:p w:rsidR="00333848" w:rsidRDefault="00333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6052"/>
      <w:docPartObj>
        <w:docPartGallery w:val="Page Numbers (Bottom of Page)"/>
        <w:docPartUnique/>
      </w:docPartObj>
    </w:sdtPr>
    <w:sdtContent>
      <w:p w:rsidR="00333848" w:rsidRDefault="00333848">
        <w:pPr>
          <w:pStyle w:val="Stopka"/>
          <w:jc w:val="right"/>
        </w:pPr>
        <w:fldSimple w:instr=" PAGE   \* MERGEFORMAT ">
          <w:r w:rsidR="007A595B">
            <w:rPr>
              <w:noProof/>
            </w:rPr>
            <w:t>17</w:t>
          </w:r>
        </w:fldSimple>
      </w:p>
    </w:sdtContent>
  </w:sdt>
  <w:p w:rsidR="00333848" w:rsidRDefault="0033384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48" w:rsidRDefault="00333848">
    <w:pPr>
      <w:pStyle w:val="Stopka"/>
      <w:jc w:val="right"/>
    </w:pPr>
    <w:fldSimple w:instr=" PAGE   \* MERGEFORMAT ">
      <w:r>
        <w:rPr>
          <w:noProof/>
        </w:rPr>
        <w:t>21</w:t>
      </w:r>
    </w:fldSimple>
  </w:p>
  <w:p w:rsidR="00333848" w:rsidRDefault="00333848">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48" w:rsidRDefault="003338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848" w:rsidRDefault="00333848">
      <w:r>
        <w:separator/>
      </w:r>
    </w:p>
  </w:footnote>
  <w:footnote w:type="continuationSeparator" w:id="1">
    <w:p w:rsidR="00333848" w:rsidRDefault="00333848">
      <w:r>
        <w:continuationSeparator/>
      </w:r>
    </w:p>
  </w:footnote>
  <w:footnote w:id="2">
    <w:p w:rsidR="00333848" w:rsidRDefault="00333848"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3">
    <w:p w:rsidR="00333848" w:rsidRDefault="00333848"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502"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4AD0FAA"/>
    <w:multiLevelType w:val="hybridMultilevel"/>
    <w:tmpl w:val="2B4C81E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3">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F153D90"/>
    <w:multiLevelType w:val="hybridMultilevel"/>
    <w:tmpl w:val="C8D42AB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5">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8">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1465E48"/>
    <w:multiLevelType w:val="hybridMultilevel"/>
    <w:tmpl w:val="531CD48E"/>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1">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2">
    <w:nsid w:val="15F763B8"/>
    <w:multiLevelType w:val="singleLevel"/>
    <w:tmpl w:val="0415000F"/>
    <w:lvl w:ilvl="0">
      <w:start w:val="1"/>
      <w:numFmt w:val="decimal"/>
      <w:lvlText w:val="%1."/>
      <w:lvlJc w:val="left"/>
      <w:pPr>
        <w:ind w:left="720" w:hanging="360"/>
      </w:pPr>
    </w:lvl>
  </w:abstractNum>
  <w:abstractNum w:abstractNumId="83">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84B1935"/>
    <w:multiLevelType w:val="hybridMultilevel"/>
    <w:tmpl w:val="7F9AAF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9">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1">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2">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00B0B72"/>
    <w:multiLevelType w:val="singleLevel"/>
    <w:tmpl w:val="04150011"/>
    <w:lvl w:ilvl="0">
      <w:start w:val="1"/>
      <w:numFmt w:val="decimal"/>
      <w:lvlText w:val="%1)"/>
      <w:lvlJc w:val="left"/>
      <w:pPr>
        <w:ind w:left="927" w:hanging="360"/>
      </w:pPr>
    </w:lvl>
  </w:abstractNum>
  <w:abstractNum w:abstractNumId="94">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DCD5B04"/>
    <w:multiLevelType w:val="hybridMultilevel"/>
    <w:tmpl w:val="EE4ED88C"/>
    <w:lvl w:ilvl="0" w:tplc="D7AEB356">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2EA114E7"/>
    <w:multiLevelType w:val="hybridMultilevel"/>
    <w:tmpl w:val="379821C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2">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4">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65923E6"/>
    <w:multiLevelType w:val="hybridMultilevel"/>
    <w:tmpl w:val="A90CA64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9">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C49060E"/>
    <w:multiLevelType w:val="singleLevel"/>
    <w:tmpl w:val="0415000F"/>
    <w:lvl w:ilvl="0">
      <w:start w:val="1"/>
      <w:numFmt w:val="decimal"/>
      <w:lvlText w:val="%1."/>
      <w:lvlJc w:val="left"/>
      <w:pPr>
        <w:ind w:left="720" w:hanging="360"/>
      </w:pPr>
    </w:lvl>
  </w:abstractNum>
  <w:abstractNum w:abstractNumId="113">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4">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E6902A0"/>
    <w:multiLevelType w:val="hybridMultilevel"/>
    <w:tmpl w:val="D64843EE"/>
    <w:lvl w:ilvl="0" w:tplc="36CE0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0A81E83"/>
    <w:multiLevelType w:val="hybridMultilevel"/>
    <w:tmpl w:val="25E043F8"/>
    <w:lvl w:ilvl="0" w:tplc="87E611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nsid w:val="44B4025B"/>
    <w:multiLevelType w:val="hybridMultilevel"/>
    <w:tmpl w:val="C8D42AB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2">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nsid w:val="4B2478F3"/>
    <w:multiLevelType w:val="singleLevel"/>
    <w:tmpl w:val="0415000F"/>
    <w:lvl w:ilvl="0">
      <w:start w:val="1"/>
      <w:numFmt w:val="decimal"/>
      <w:lvlText w:val="%1."/>
      <w:lvlJc w:val="left"/>
      <w:pPr>
        <w:ind w:left="720" w:hanging="360"/>
      </w:pPr>
    </w:lvl>
  </w:abstractNum>
  <w:abstractNum w:abstractNumId="127">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9">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557A7DBC"/>
    <w:multiLevelType w:val="multilevel"/>
    <w:tmpl w:val="B7584466"/>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8">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7AA4CCF"/>
    <w:multiLevelType w:val="hybridMultilevel"/>
    <w:tmpl w:val="D2FCA67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2">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43">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nsid w:val="5B575833"/>
    <w:multiLevelType w:val="hybridMultilevel"/>
    <w:tmpl w:val="94760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8">
    <w:nsid w:val="5CE75716"/>
    <w:multiLevelType w:val="singleLevel"/>
    <w:tmpl w:val="0415000F"/>
    <w:lvl w:ilvl="0">
      <w:start w:val="1"/>
      <w:numFmt w:val="decimal"/>
      <w:lvlText w:val="%1."/>
      <w:lvlJc w:val="left"/>
      <w:pPr>
        <w:ind w:left="720" w:hanging="360"/>
      </w:pPr>
    </w:lvl>
  </w:abstractNum>
  <w:abstractNum w:abstractNumId="149">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0">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2">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6772BFF"/>
    <w:multiLevelType w:val="hybridMultilevel"/>
    <w:tmpl w:val="531CD48E"/>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55">
    <w:nsid w:val="66940AFB"/>
    <w:multiLevelType w:val="hybridMultilevel"/>
    <w:tmpl w:val="C1F8E61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6">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8">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nsid w:val="6EE21C51"/>
    <w:multiLevelType w:val="singleLevel"/>
    <w:tmpl w:val="0415000F"/>
    <w:lvl w:ilvl="0">
      <w:start w:val="1"/>
      <w:numFmt w:val="decimal"/>
      <w:lvlText w:val="%1."/>
      <w:lvlJc w:val="left"/>
      <w:pPr>
        <w:ind w:left="720" w:hanging="360"/>
      </w:pPr>
    </w:lvl>
  </w:abstractNum>
  <w:abstractNum w:abstractNumId="169">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0">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nsid w:val="74B337BD"/>
    <w:multiLevelType w:val="hybridMultilevel"/>
    <w:tmpl w:val="FBD47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6F31F62"/>
    <w:multiLevelType w:val="hybridMultilevel"/>
    <w:tmpl w:val="37CCEB1C"/>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74">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78106289"/>
    <w:multiLevelType w:val="hybridMultilevel"/>
    <w:tmpl w:val="156A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4">
    <w:nsid w:val="7D3111AD"/>
    <w:multiLevelType w:val="hybridMultilevel"/>
    <w:tmpl w:val="F2EAAED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5">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90"/>
  </w:num>
  <w:num w:numId="3">
    <w:abstractNumId w:val="186"/>
  </w:num>
  <w:num w:numId="4">
    <w:abstractNumId w:val="66"/>
  </w:num>
  <w:num w:numId="5">
    <w:abstractNumId w:val="82"/>
  </w:num>
  <w:num w:numId="6">
    <w:abstractNumId w:val="96"/>
  </w:num>
  <w:num w:numId="7">
    <w:abstractNumId w:val="160"/>
  </w:num>
  <w:num w:numId="8">
    <w:abstractNumId w:val="93"/>
  </w:num>
  <w:num w:numId="9">
    <w:abstractNumId w:val="148"/>
  </w:num>
  <w:num w:numId="10">
    <w:abstractNumId w:val="72"/>
  </w:num>
  <w:num w:numId="11">
    <w:abstractNumId w:val="126"/>
  </w:num>
  <w:num w:numId="12">
    <w:abstractNumId w:val="70"/>
  </w:num>
  <w:num w:numId="13">
    <w:abstractNumId w:val="116"/>
  </w:num>
  <w:num w:numId="14">
    <w:abstractNumId w:val="168"/>
  </w:num>
  <w:num w:numId="15">
    <w:abstractNumId w:val="115"/>
  </w:num>
  <w:num w:numId="16">
    <w:abstractNumId w:val="131"/>
  </w:num>
  <w:num w:numId="17">
    <w:abstractNumId w:val="177"/>
  </w:num>
  <w:num w:numId="18">
    <w:abstractNumId w:val="112"/>
  </w:num>
  <w:num w:numId="19">
    <w:abstractNumId w:val="106"/>
  </w:num>
  <w:num w:numId="20">
    <w:abstractNumId w:val="139"/>
  </w:num>
  <w:num w:numId="21">
    <w:abstractNumId w:val="102"/>
  </w:num>
  <w:num w:numId="22">
    <w:abstractNumId w:val="79"/>
  </w:num>
  <w:num w:numId="23">
    <w:abstractNumId w:val="0"/>
  </w:num>
  <w:num w:numId="24">
    <w:abstractNumId w:val="141"/>
  </w:num>
  <w:num w:numId="25">
    <w:abstractNumId w:val="3"/>
  </w:num>
  <w:num w:numId="26">
    <w:abstractNumId w:val="6"/>
  </w:num>
  <w:num w:numId="27">
    <w:abstractNumId w:val="137"/>
  </w:num>
  <w:num w:numId="28">
    <w:abstractNumId w:val="184"/>
  </w:num>
  <w:num w:numId="29">
    <w:abstractNumId w:val="121"/>
  </w:num>
  <w:num w:numId="30">
    <w:abstractNumId w:val="173"/>
  </w:num>
  <w:num w:numId="31">
    <w:abstractNumId w:val="80"/>
  </w:num>
  <w:num w:numId="32">
    <w:abstractNumId w:val="155"/>
  </w:num>
  <w:num w:numId="33">
    <w:abstractNumId w:val="67"/>
  </w:num>
  <w:num w:numId="34">
    <w:abstractNumId w:val="165"/>
  </w:num>
  <w:num w:numId="35">
    <w:abstractNumId w:val="167"/>
  </w:num>
  <w:num w:numId="36">
    <w:abstractNumId w:val="99"/>
  </w:num>
  <w:num w:numId="37">
    <w:abstractNumId w:val="100"/>
  </w:num>
  <w:num w:numId="38">
    <w:abstractNumId w:val="5"/>
  </w:num>
  <w:num w:numId="39">
    <w:abstractNumId w:val="8"/>
  </w:num>
  <w:num w:numId="4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num>
  <w:num w:numId="42">
    <w:abstractNumId w:val="140"/>
  </w:num>
  <w:num w:numId="43">
    <w:abstractNumId w:val="83"/>
  </w:num>
  <w:num w:numId="44">
    <w:abstractNumId w:val="176"/>
  </w:num>
  <w:num w:numId="45">
    <w:abstractNumId w:val="162"/>
  </w:num>
  <w:num w:numId="46">
    <w:abstractNumId w:val="114"/>
  </w:num>
  <w:num w:numId="47">
    <w:abstractNumId w:val="188"/>
  </w:num>
  <w:num w:numId="48">
    <w:abstractNumId w:val="127"/>
  </w:num>
  <w:num w:numId="49">
    <w:abstractNumId w:val="178"/>
  </w:num>
  <w:num w:numId="50">
    <w:abstractNumId w:val="105"/>
  </w:num>
  <w:num w:numId="51">
    <w:abstractNumId w:val="118"/>
  </w:num>
  <w:num w:numId="52">
    <w:abstractNumId w:val="156"/>
  </w:num>
  <w:num w:numId="53">
    <w:abstractNumId w:val="180"/>
  </w:num>
  <w:num w:numId="54">
    <w:abstractNumId w:val="152"/>
  </w:num>
  <w:num w:numId="55">
    <w:abstractNumId w:val="111"/>
  </w:num>
  <w:num w:numId="56">
    <w:abstractNumId w:val="71"/>
  </w:num>
  <w:num w:numId="57">
    <w:abstractNumId w:val="124"/>
  </w:num>
  <w:num w:numId="58">
    <w:abstractNumId w:val="130"/>
  </w:num>
  <w:num w:numId="59">
    <w:abstractNumId w:val="73"/>
  </w:num>
  <w:num w:numId="60">
    <w:abstractNumId w:val="181"/>
  </w:num>
  <w:num w:numId="61">
    <w:abstractNumId w:val="136"/>
  </w:num>
  <w:num w:numId="62">
    <w:abstractNumId w:val="109"/>
  </w:num>
  <w:num w:numId="63">
    <w:abstractNumId w:val="110"/>
  </w:num>
  <w:num w:numId="64">
    <w:abstractNumId w:val="144"/>
  </w:num>
  <w:num w:numId="65">
    <w:abstractNumId w:val="78"/>
  </w:num>
  <w:num w:numId="66">
    <w:abstractNumId w:val="117"/>
  </w:num>
  <w:num w:numId="67">
    <w:abstractNumId w:val="171"/>
  </w:num>
  <w:num w:numId="68">
    <w:abstractNumId w:val="119"/>
  </w:num>
  <w:num w:numId="69">
    <w:abstractNumId w:val="76"/>
  </w:num>
  <w:num w:numId="70">
    <w:abstractNumId w:val="161"/>
  </w:num>
  <w:num w:numId="71">
    <w:abstractNumId w:val="175"/>
  </w:num>
  <w:num w:numId="72">
    <w:abstractNumId w:val="125"/>
  </w:num>
  <w:num w:numId="73">
    <w:abstractNumId w:val="85"/>
  </w:num>
  <w:num w:numId="74">
    <w:abstractNumId w:val="107"/>
  </w:num>
  <w:num w:numId="75">
    <w:abstractNumId w:val="163"/>
  </w:num>
  <w:num w:numId="76">
    <w:abstractNumId w:val="122"/>
  </w:num>
  <w:num w:numId="77">
    <w:abstractNumId w:val="120"/>
  </w:num>
  <w:num w:numId="78">
    <w:abstractNumId w:val="187"/>
  </w:num>
  <w:num w:numId="79">
    <w:abstractNumId w:val="75"/>
  </w:num>
  <w:num w:numId="80">
    <w:abstractNumId w:val="183"/>
  </w:num>
  <w:num w:numId="81">
    <w:abstractNumId w:val="166"/>
  </w:num>
  <w:num w:numId="82">
    <w:abstractNumId w:val="138"/>
  </w:num>
  <w:num w:numId="83">
    <w:abstractNumId w:val="134"/>
  </w:num>
  <w:num w:numId="84">
    <w:abstractNumId w:val="174"/>
  </w:num>
  <w:num w:numId="85">
    <w:abstractNumId w:val="164"/>
  </w:num>
  <w:num w:numId="86">
    <w:abstractNumId w:val="179"/>
  </w:num>
  <w:num w:numId="87">
    <w:abstractNumId w:val="150"/>
  </w:num>
  <w:num w:numId="88">
    <w:abstractNumId w:val="158"/>
  </w:num>
  <w:num w:numId="89">
    <w:abstractNumId w:val="101"/>
  </w:num>
  <w:num w:numId="90">
    <w:abstractNumId w:val="103"/>
  </w:num>
  <w:num w:numId="91">
    <w:abstractNumId w:val="159"/>
  </w:num>
  <w:num w:numId="92">
    <w:abstractNumId w:val="145"/>
  </w:num>
  <w:num w:numId="93">
    <w:abstractNumId w:val="81"/>
  </w:num>
  <w:num w:numId="94">
    <w:abstractNumId w:val="182"/>
  </w:num>
  <w:num w:numId="95">
    <w:abstractNumId w:val="132"/>
  </w:num>
  <w:num w:numId="96">
    <w:abstractNumId w:val="89"/>
  </w:num>
  <w:num w:numId="97">
    <w:abstractNumId w:val="84"/>
  </w:num>
  <w:num w:numId="98">
    <w:abstractNumId w:val="133"/>
  </w:num>
  <w:num w:numId="99">
    <w:abstractNumId w:val="91"/>
  </w:num>
  <w:num w:numId="100">
    <w:abstractNumId w:val="149"/>
  </w:num>
  <w:num w:numId="101">
    <w:abstractNumId w:val="169"/>
  </w:num>
  <w:num w:numId="102">
    <w:abstractNumId w:val="189"/>
  </w:num>
  <w:num w:numId="103">
    <w:abstractNumId w:val="108"/>
  </w:num>
  <w:num w:numId="104">
    <w:abstractNumId w:val="68"/>
  </w:num>
  <w:num w:numId="105">
    <w:abstractNumId w:val="113"/>
  </w:num>
  <w:num w:numId="106">
    <w:abstractNumId w:val="128"/>
  </w:num>
  <w:num w:numId="107">
    <w:abstractNumId w:val="77"/>
  </w:num>
  <w:num w:numId="108">
    <w:abstractNumId w:val="69"/>
  </w:num>
  <w:num w:numId="109">
    <w:abstractNumId w:val="147"/>
  </w:num>
  <w:num w:numId="110">
    <w:abstractNumId w:val="142"/>
  </w:num>
  <w:num w:numId="111">
    <w:abstractNumId w:val="94"/>
  </w:num>
  <w:num w:numId="112">
    <w:abstractNumId w:val="104"/>
  </w:num>
  <w:num w:numId="113">
    <w:abstractNumId w:val="157"/>
  </w:num>
  <w:num w:numId="114">
    <w:abstractNumId w:val="153"/>
  </w:num>
  <w:num w:numId="115">
    <w:abstractNumId w:val="98"/>
  </w:num>
  <w:num w:numId="116">
    <w:abstractNumId w:val="97"/>
  </w:num>
  <w:num w:numId="117">
    <w:abstractNumId w:val="123"/>
  </w:num>
  <w:num w:numId="118">
    <w:abstractNumId w:val="185"/>
  </w:num>
  <w:num w:numId="119">
    <w:abstractNumId w:val="135"/>
  </w:num>
  <w:num w:numId="120">
    <w:abstractNumId w:val="87"/>
  </w:num>
  <w:num w:numId="121">
    <w:abstractNumId w:val="92"/>
  </w:num>
  <w:num w:numId="122">
    <w:abstractNumId w:val="129"/>
  </w:num>
  <w:num w:numId="123">
    <w:abstractNumId w:val="154"/>
  </w:num>
  <w:num w:numId="124">
    <w:abstractNumId w:val="74"/>
  </w:num>
  <w:num w:numId="125">
    <w:abstractNumId w:val="160"/>
  </w:num>
  <w:num w:numId="126">
    <w:abstractNumId w:val="86"/>
  </w:num>
  <w:num w:numId="127">
    <w:abstractNumId w:val="172"/>
  </w:num>
  <w:num w:numId="128">
    <w:abstractNumId w:val="14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50177"/>
  </w:hdrShapeDefaults>
  <w:footnotePr>
    <w:footnote w:id="0"/>
    <w:footnote w:id="1"/>
  </w:footnotePr>
  <w:endnotePr>
    <w:endnote w:id="0"/>
    <w:endnote w:id="1"/>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64C"/>
    <w:rsid w:val="00027477"/>
    <w:rsid w:val="0003076A"/>
    <w:rsid w:val="00030DCB"/>
    <w:rsid w:val="0003363B"/>
    <w:rsid w:val="00033F88"/>
    <w:rsid w:val="0003540D"/>
    <w:rsid w:val="000405AB"/>
    <w:rsid w:val="00042B90"/>
    <w:rsid w:val="000437AF"/>
    <w:rsid w:val="00045950"/>
    <w:rsid w:val="00047788"/>
    <w:rsid w:val="000528DD"/>
    <w:rsid w:val="00052BBA"/>
    <w:rsid w:val="0005384A"/>
    <w:rsid w:val="00061BB4"/>
    <w:rsid w:val="0006293C"/>
    <w:rsid w:val="00063926"/>
    <w:rsid w:val="00064F33"/>
    <w:rsid w:val="000669C0"/>
    <w:rsid w:val="0007213C"/>
    <w:rsid w:val="00075A49"/>
    <w:rsid w:val="00077D55"/>
    <w:rsid w:val="000909B5"/>
    <w:rsid w:val="000913F2"/>
    <w:rsid w:val="00093568"/>
    <w:rsid w:val="000960C4"/>
    <w:rsid w:val="00097795"/>
    <w:rsid w:val="000A4207"/>
    <w:rsid w:val="000A7DA8"/>
    <w:rsid w:val="000B7F2E"/>
    <w:rsid w:val="000C16F1"/>
    <w:rsid w:val="000C70BD"/>
    <w:rsid w:val="000E25D4"/>
    <w:rsid w:val="000E6E48"/>
    <w:rsid w:val="000F219B"/>
    <w:rsid w:val="000F22C5"/>
    <w:rsid w:val="000F4098"/>
    <w:rsid w:val="0010079B"/>
    <w:rsid w:val="00105DDE"/>
    <w:rsid w:val="001131E4"/>
    <w:rsid w:val="00114A54"/>
    <w:rsid w:val="0012134F"/>
    <w:rsid w:val="00121C79"/>
    <w:rsid w:val="00121D5F"/>
    <w:rsid w:val="001228ED"/>
    <w:rsid w:val="00131852"/>
    <w:rsid w:val="001325B9"/>
    <w:rsid w:val="00135C38"/>
    <w:rsid w:val="00137645"/>
    <w:rsid w:val="001444A8"/>
    <w:rsid w:val="00145FF0"/>
    <w:rsid w:val="0015444B"/>
    <w:rsid w:val="00160B75"/>
    <w:rsid w:val="001634D8"/>
    <w:rsid w:val="001637BF"/>
    <w:rsid w:val="00166C64"/>
    <w:rsid w:val="001721F8"/>
    <w:rsid w:val="00175D07"/>
    <w:rsid w:val="00181233"/>
    <w:rsid w:val="00181AAD"/>
    <w:rsid w:val="001856CF"/>
    <w:rsid w:val="001921DE"/>
    <w:rsid w:val="00192E7B"/>
    <w:rsid w:val="00193176"/>
    <w:rsid w:val="001A25A2"/>
    <w:rsid w:val="001A66E6"/>
    <w:rsid w:val="001B3DA0"/>
    <w:rsid w:val="001B41C1"/>
    <w:rsid w:val="001B73CE"/>
    <w:rsid w:val="001C1626"/>
    <w:rsid w:val="001C6D04"/>
    <w:rsid w:val="001C7743"/>
    <w:rsid w:val="001D054A"/>
    <w:rsid w:val="001D5E5C"/>
    <w:rsid w:val="001E0429"/>
    <w:rsid w:val="001E3434"/>
    <w:rsid w:val="001F18B8"/>
    <w:rsid w:val="002022B3"/>
    <w:rsid w:val="0020440C"/>
    <w:rsid w:val="002153E3"/>
    <w:rsid w:val="00222DD0"/>
    <w:rsid w:val="00225DD7"/>
    <w:rsid w:val="00226C88"/>
    <w:rsid w:val="00236A88"/>
    <w:rsid w:val="00263420"/>
    <w:rsid w:val="00280E46"/>
    <w:rsid w:val="0028113C"/>
    <w:rsid w:val="00282723"/>
    <w:rsid w:val="002838C9"/>
    <w:rsid w:val="002845DA"/>
    <w:rsid w:val="0028731A"/>
    <w:rsid w:val="00287994"/>
    <w:rsid w:val="00291278"/>
    <w:rsid w:val="00296290"/>
    <w:rsid w:val="00296911"/>
    <w:rsid w:val="002A0DAE"/>
    <w:rsid w:val="002A0FB5"/>
    <w:rsid w:val="002A26D7"/>
    <w:rsid w:val="002A2979"/>
    <w:rsid w:val="002A2BA2"/>
    <w:rsid w:val="002A5DB4"/>
    <w:rsid w:val="002A5E5B"/>
    <w:rsid w:val="002A5EEA"/>
    <w:rsid w:val="002A712C"/>
    <w:rsid w:val="002B0784"/>
    <w:rsid w:val="002B19BB"/>
    <w:rsid w:val="002B1AFE"/>
    <w:rsid w:val="002B3405"/>
    <w:rsid w:val="002B71D1"/>
    <w:rsid w:val="002C0D8C"/>
    <w:rsid w:val="002C6AB6"/>
    <w:rsid w:val="002D2254"/>
    <w:rsid w:val="002E20E8"/>
    <w:rsid w:val="002F17BB"/>
    <w:rsid w:val="002F4EEA"/>
    <w:rsid w:val="00304A57"/>
    <w:rsid w:val="003102BA"/>
    <w:rsid w:val="0032780A"/>
    <w:rsid w:val="0033351B"/>
    <w:rsid w:val="00333848"/>
    <w:rsid w:val="003339DC"/>
    <w:rsid w:val="00335382"/>
    <w:rsid w:val="00340A4D"/>
    <w:rsid w:val="003427E7"/>
    <w:rsid w:val="00350BD8"/>
    <w:rsid w:val="00361C21"/>
    <w:rsid w:val="003629B5"/>
    <w:rsid w:val="00362CE2"/>
    <w:rsid w:val="00366FAB"/>
    <w:rsid w:val="00384851"/>
    <w:rsid w:val="00396874"/>
    <w:rsid w:val="003A3FB0"/>
    <w:rsid w:val="003C180F"/>
    <w:rsid w:val="003D2171"/>
    <w:rsid w:val="003D4558"/>
    <w:rsid w:val="003D4F22"/>
    <w:rsid w:val="003E02F7"/>
    <w:rsid w:val="003E0A87"/>
    <w:rsid w:val="003E1FDE"/>
    <w:rsid w:val="003E46C4"/>
    <w:rsid w:val="003F09F0"/>
    <w:rsid w:val="003F260D"/>
    <w:rsid w:val="003F4A61"/>
    <w:rsid w:val="003F7BFE"/>
    <w:rsid w:val="004014B2"/>
    <w:rsid w:val="00405829"/>
    <w:rsid w:val="00406FF1"/>
    <w:rsid w:val="00407078"/>
    <w:rsid w:val="004111BE"/>
    <w:rsid w:val="004146A2"/>
    <w:rsid w:val="004176A5"/>
    <w:rsid w:val="00420E3A"/>
    <w:rsid w:val="00421903"/>
    <w:rsid w:val="00431E7C"/>
    <w:rsid w:val="00433D07"/>
    <w:rsid w:val="004358DA"/>
    <w:rsid w:val="004425EF"/>
    <w:rsid w:val="00443F5F"/>
    <w:rsid w:val="0044589D"/>
    <w:rsid w:val="004468CF"/>
    <w:rsid w:val="0044725F"/>
    <w:rsid w:val="00447746"/>
    <w:rsid w:val="00450D5B"/>
    <w:rsid w:val="00451520"/>
    <w:rsid w:val="00455C0A"/>
    <w:rsid w:val="00455C47"/>
    <w:rsid w:val="00457E36"/>
    <w:rsid w:val="004655A0"/>
    <w:rsid w:val="00466E19"/>
    <w:rsid w:val="00473E58"/>
    <w:rsid w:val="00474D42"/>
    <w:rsid w:val="00476C4E"/>
    <w:rsid w:val="00482981"/>
    <w:rsid w:val="00491D57"/>
    <w:rsid w:val="00491F32"/>
    <w:rsid w:val="004A679F"/>
    <w:rsid w:val="004A7793"/>
    <w:rsid w:val="004B0E1F"/>
    <w:rsid w:val="004C072A"/>
    <w:rsid w:val="004C3F90"/>
    <w:rsid w:val="004C72D4"/>
    <w:rsid w:val="004D0225"/>
    <w:rsid w:val="004D1470"/>
    <w:rsid w:val="004D2050"/>
    <w:rsid w:val="004D3154"/>
    <w:rsid w:val="004D41D1"/>
    <w:rsid w:val="004D674D"/>
    <w:rsid w:val="004D72DB"/>
    <w:rsid w:val="004E4969"/>
    <w:rsid w:val="004E6B08"/>
    <w:rsid w:val="005004AC"/>
    <w:rsid w:val="0050543B"/>
    <w:rsid w:val="00505C8F"/>
    <w:rsid w:val="0050607B"/>
    <w:rsid w:val="00507B2B"/>
    <w:rsid w:val="0051305B"/>
    <w:rsid w:val="00514547"/>
    <w:rsid w:val="00516735"/>
    <w:rsid w:val="005240FE"/>
    <w:rsid w:val="00524EE4"/>
    <w:rsid w:val="00525E4A"/>
    <w:rsid w:val="005331CC"/>
    <w:rsid w:val="00534FAF"/>
    <w:rsid w:val="00535F66"/>
    <w:rsid w:val="00537120"/>
    <w:rsid w:val="00537EA4"/>
    <w:rsid w:val="005430D2"/>
    <w:rsid w:val="0054794B"/>
    <w:rsid w:val="00550CEB"/>
    <w:rsid w:val="00552A17"/>
    <w:rsid w:val="00553348"/>
    <w:rsid w:val="00556A47"/>
    <w:rsid w:val="00560616"/>
    <w:rsid w:val="00561E2C"/>
    <w:rsid w:val="00566271"/>
    <w:rsid w:val="0056770E"/>
    <w:rsid w:val="0057470A"/>
    <w:rsid w:val="005852D8"/>
    <w:rsid w:val="00585F8F"/>
    <w:rsid w:val="00586E10"/>
    <w:rsid w:val="00587440"/>
    <w:rsid w:val="00590A69"/>
    <w:rsid w:val="00593659"/>
    <w:rsid w:val="005948FD"/>
    <w:rsid w:val="00595CD7"/>
    <w:rsid w:val="005A1991"/>
    <w:rsid w:val="005A1F76"/>
    <w:rsid w:val="005A54A5"/>
    <w:rsid w:val="005A5A6E"/>
    <w:rsid w:val="005A7DEE"/>
    <w:rsid w:val="005B5102"/>
    <w:rsid w:val="005C4A3F"/>
    <w:rsid w:val="005C59C0"/>
    <w:rsid w:val="005D0591"/>
    <w:rsid w:val="005D3586"/>
    <w:rsid w:val="005E04BA"/>
    <w:rsid w:val="005E1FA3"/>
    <w:rsid w:val="005F1EC1"/>
    <w:rsid w:val="00612C65"/>
    <w:rsid w:val="00613A84"/>
    <w:rsid w:val="00614A2F"/>
    <w:rsid w:val="00616A2D"/>
    <w:rsid w:val="00617759"/>
    <w:rsid w:val="00631FF5"/>
    <w:rsid w:val="00643583"/>
    <w:rsid w:val="006559D9"/>
    <w:rsid w:val="00655FCB"/>
    <w:rsid w:val="00671A8B"/>
    <w:rsid w:val="00674F31"/>
    <w:rsid w:val="006759D8"/>
    <w:rsid w:val="006827EB"/>
    <w:rsid w:val="00683E52"/>
    <w:rsid w:val="006876E9"/>
    <w:rsid w:val="006878E9"/>
    <w:rsid w:val="006A4194"/>
    <w:rsid w:val="006B6622"/>
    <w:rsid w:val="006B73F8"/>
    <w:rsid w:val="006C410B"/>
    <w:rsid w:val="006D071D"/>
    <w:rsid w:val="006D51F5"/>
    <w:rsid w:val="006E5D30"/>
    <w:rsid w:val="006E68E3"/>
    <w:rsid w:val="006E6F85"/>
    <w:rsid w:val="006E74E0"/>
    <w:rsid w:val="006F1049"/>
    <w:rsid w:val="006F5647"/>
    <w:rsid w:val="006F5D7C"/>
    <w:rsid w:val="0070323D"/>
    <w:rsid w:val="007041FB"/>
    <w:rsid w:val="00710B79"/>
    <w:rsid w:val="0071402A"/>
    <w:rsid w:val="00716372"/>
    <w:rsid w:val="00716856"/>
    <w:rsid w:val="007172B9"/>
    <w:rsid w:val="00720AC5"/>
    <w:rsid w:val="007276A1"/>
    <w:rsid w:val="00735B34"/>
    <w:rsid w:val="00736AA0"/>
    <w:rsid w:val="007407CE"/>
    <w:rsid w:val="0074325B"/>
    <w:rsid w:val="00746BED"/>
    <w:rsid w:val="00752C9B"/>
    <w:rsid w:val="00755C50"/>
    <w:rsid w:val="00760873"/>
    <w:rsid w:val="00762F24"/>
    <w:rsid w:val="007652B0"/>
    <w:rsid w:val="00766DC5"/>
    <w:rsid w:val="0076707E"/>
    <w:rsid w:val="00772C90"/>
    <w:rsid w:val="00773FB5"/>
    <w:rsid w:val="0079086C"/>
    <w:rsid w:val="007934E8"/>
    <w:rsid w:val="00795CFE"/>
    <w:rsid w:val="007968CC"/>
    <w:rsid w:val="007A0085"/>
    <w:rsid w:val="007A35DA"/>
    <w:rsid w:val="007A4909"/>
    <w:rsid w:val="007A54B9"/>
    <w:rsid w:val="007A595B"/>
    <w:rsid w:val="007A680A"/>
    <w:rsid w:val="007A7D74"/>
    <w:rsid w:val="007A7E75"/>
    <w:rsid w:val="007C33D4"/>
    <w:rsid w:val="007D2377"/>
    <w:rsid w:val="007D48A9"/>
    <w:rsid w:val="007D529D"/>
    <w:rsid w:val="007D5DA3"/>
    <w:rsid w:val="007E1AC5"/>
    <w:rsid w:val="007E1F69"/>
    <w:rsid w:val="007E26E1"/>
    <w:rsid w:val="007E2C93"/>
    <w:rsid w:val="007E5BD5"/>
    <w:rsid w:val="007F0B51"/>
    <w:rsid w:val="007F1860"/>
    <w:rsid w:val="007F3379"/>
    <w:rsid w:val="007F7980"/>
    <w:rsid w:val="00803F60"/>
    <w:rsid w:val="00805219"/>
    <w:rsid w:val="008130BE"/>
    <w:rsid w:val="00827B2B"/>
    <w:rsid w:val="00830DFD"/>
    <w:rsid w:val="00837EE1"/>
    <w:rsid w:val="00842E65"/>
    <w:rsid w:val="00845ADC"/>
    <w:rsid w:val="00846464"/>
    <w:rsid w:val="008474F9"/>
    <w:rsid w:val="00855446"/>
    <w:rsid w:val="008562FA"/>
    <w:rsid w:val="008564B6"/>
    <w:rsid w:val="00863997"/>
    <w:rsid w:val="00877603"/>
    <w:rsid w:val="0088651B"/>
    <w:rsid w:val="00887061"/>
    <w:rsid w:val="00892303"/>
    <w:rsid w:val="0089569C"/>
    <w:rsid w:val="00895DFC"/>
    <w:rsid w:val="00895F6F"/>
    <w:rsid w:val="008B2324"/>
    <w:rsid w:val="008B46E5"/>
    <w:rsid w:val="008B4E27"/>
    <w:rsid w:val="008C0532"/>
    <w:rsid w:val="008C19DC"/>
    <w:rsid w:val="008C248B"/>
    <w:rsid w:val="008C70C5"/>
    <w:rsid w:val="008E350D"/>
    <w:rsid w:val="008E51F1"/>
    <w:rsid w:val="008F176A"/>
    <w:rsid w:val="008F7AF2"/>
    <w:rsid w:val="00901EC4"/>
    <w:rsid w:val="009020FF"/>
    <w:rsid w:val="00905F44"/>
    <w:rsid w:val="0091047E"/>
    <w:rsid w:val="009131FB"/>
    <w:rsid w:val="00914972"/>
    <w:rsid w:val="0092051A"/>
    <w:rsid w:val="00930794"/>
    <w:rsid w:val="00940387"/>
    <w:rsid w:val="0094232C"/>
    <w:rsid w:val="00951BC1"/>
    <w:rsid w:val="009533DE"/>
    <w:rsid w:val="009544BF"/>
    <w:rsid w:val="009551E1"/>
    <w:rsid w:val="00956E91"/>
    <w:rsid w:val="00964590"/>
    <w:rsid w:val="009647DA"/>
    <w:rsid w:val="00964BF2"/>
    <w:rsid w:val="00970B19"/>
    <w:rsid w:val="00973CF6"/>
    <w:rsid w:val="00974F12"/>
    <w:rsid w:val="009755C4"/>
    <w:rsid w:val="009833CC"/>
    <w:rsid w:val="009877EB"/>
    <w:rsid w:val="0098785F"/>
    <w:rsid w:val="0099166A"/>
    <w:rsid w:val="00992D53"/>
    <w:rsid w:val="00995660"/>
    <w:rsid w:val="00995BA8"/>
    <w:rsid w:val="00997779"/>
    <w:rsid w:val="00997E4B"/>
    <w:rsid w:val="009A2970"/>
    <w:rsid w:val="009A46BF"/>
    <w:rsid w:val="009B2DC3"/>
    <w:rsid w:val="009B3A5E"/>
    <w:rsid w:val="009B48C2"/>
    <w:rsid w:val="009C084B"/>
    <w:rsid w:val="009C112A"/>
    <w:rsid w:val="009C212E"/>
    <w:rsid w:val="009C28F5"/>
    <w:rsid w:val="009C7001"/>
    <w:rsid w:val="009D1627"/>
    <w:rsid w:val="009E062E"/>
    <w:rsid w:val="009E0E35"/>
    <w:rsid w:val="009E139D"/>
    <w:rsid w:val="009E3069"/>
    <w:rsid w:val="009E405E"/>
    <w:rsid w:val="009E4C57"/>
    <w:rsid w:val="009F18D9"/>
    <w:rsid w:val="009F2164"/>
    <w:rsid w:val="009F548D"/>
    <w:rsid w:val="00A0090D"/>
    <w:rsid w:val="00A01122"/>
    <w:rsid w:val="00A0770B"/>
    <w:rsid w:val="00A119BE"/>
    <w:rsid w:val="00A123A0"/>
    <w:rsid w:val="00A23443"/>
    <w:rsid w:val="00A236DC"/>
    <w:rsid w:val="00A26FE2"/>
    <w:rsid w:val="00A31ED6"/>
    <w:rsid w:val="00A35556"/>
    <w:rsid w:val="00A36344"/>
    <w:rsid w:val="00A3716C"/>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907CD"/>
    <w:rsid w:val="00A931C3"/>
    <w:rsid w:val="00A96AF3"/>
    <w:rsid w:val="00AA0242"/>
    <w:rsid w:val="00AA1CC5"/>
    <w:rsid w:val="00AA6079"/>
    <w:rsid w:val="00AA7AED"/>
    <w:rsid w:val="00AB15D8"/>
    <w:rsid w:val="00AB6737"/>
    <w:rsid w:val="00AC3816"/>
    <w:rsid w:val="00AC4E28"/>
    <w:rsid w:val="00AD0839"/>
    <w:rsid w:val="00AD1130"/>
    <w:rsid w:val="00AE3B47"/>
    <w:rsid w:val="00AF31DA"/>
    <w:rsid w:val="00B10253"/>
    <w:rsid w:val="00B12A2B"/>
    <w:rsid w:val="00B166B9"/>
    <w:rsid w:val="00B21934"/>
    <w:rsid w:val="00B25930"/>
    <w:rsid w:val="00B2619A"/>
    <w:rsid w:val="00B26C70"/>
    <w:rsid w:val="00B27389"/>
    <w:rsid w:val="00B34DE6"/>
    <w:rsid w:val="00B40C64"/>
    <w:rsid w:val="00B42CEA"/>
    <w:rsid w:val="00B500D6"/>
    <w:rsid w:val="00B5208B"/>
    <w:rsid w:val="00B525D0"/>
    <w:rsid w:val="00B600A6"/>
    <w:rsid w:val="00B60C87"/>
    <w:rsid w:val="00B61202"/>
    <w:rsid w:val="00B67126"/>
    <w:rsid w:val="00B67681"/>
    <w:rsid w:val="00B76440"/>
    <w:rsid w:val="00B80C3C"/>
    <w:rsid w:val="00B8113E"/>
    <w:rsid w:val="00B93921"/>
    <w:rsid w:val="00B9472C"/>
    <w:rsid w:val="00B952AF"/>
    <w:rsid w:val="00BA0734"/>
    <w:rsid w:val="00BA6576"/>
    <w:rsid w:val="00BC26D6"/>
    <w:rsid w:val="00BC32F5"/>
    <w:rsid w:val="00BE0A18"/>
    <w:rsid w:val="00BE2A94"/>
    <w:rsid w:val="00BE4BED"/>
    <w:rsid w:val="00BE5EB4"/>
    <w:rsid w:val="00BF57ED"/>
    <w:rsid w:val="00C04745"/>
    <w:rsid w:val="00C129F1"/>
    <w:rsid w:val="00C135FB"/>
    <w:rsid w:val="00C2277D"/>
    <w:rsid w:val="00C23444"/>
    <w:rsid w:val="00C24950"/>
    <w:rsid w:val="00C2737F"/>
    <w:rsid w:val="00C3306A"/>
    <w:rsid w:val="00C42CA0"/>
    <w:rsid w:val="00C45B69"/>
    <w:rsid w:val="00C46C0E"/>
    <w:rsid w:val="00C5072A"/>
    <w:rsid w:val="00C52DF2"/>
    <w:rsid w:val="00C67F43"/>
    <w:rsid w:val="00C70EF1"/>
    <w:rsid w:val="00C73531"/>
    <w:rsid w:val="00C779C3"/>
    <w:rsid w:val="00C86A6B"/>
    <w:rsid w:val="00C92405"/>
    <w:rsid w:val="00C95870"/>
    <w:rsid w:val="00CA1695"/>
    <w:rsid w:val="00CA1BAE"/>
    <w:rsid w:val="00CA5680"/>
    <w:rsid w:val="00CB4C0D"/>
    <w:rsid w:val="00CC0880"/>
    <w:rsid w:val="00CC24D2"/>
    <w:rsid w:val="00CC75E3"/>
    <w:rsid w:val="00CD13DB"/>
    <w:rsid w:val="00CD1F37"/>
    <w:rsid w:val="00CD6DBE"/>
    <w:rsid w:val="00CE08D5"/>
    <w:rsid w:val="00CE17BC"/>
    <w:rsid w:val="00CE1CDA"/>
    <w:rsid w:val="00CE4325"/>
    <w:rsid w:val="00CE66D4"/>
    <w:rsid w:val="00CE6759"/>
    <w:rsid w:val="00D133DC"/>
    <w:rsid w:val="00D137C5"/>
    <w:rsid w:val="00D1389D"/>
    <w:rsid w:val="00D13E48"/>
    <w:rsid w:val="00D205B9"/>
    <w:rsid w:val="00D21980"/>
    <w:rsid w:val="00D27132"/>
    <w:rsid w:val="00D34BED"/>
    <w:rsid w:val="00D366F6"/>
    <w:rsid w:val="00D411BD"/>
    <w:rsid w:val="00D42934"/>
    <w:rsid w:val="00D46090"/>
    <w:rsid w:val="00D4702D"/>
    <w:rsid w:val="00D53641"/>
    <w:rsid w:val="00D5700C"/>
    <w:rsid w:val="00D743AA"/>
    <w:rsid w:val="00D74BBD"/>
    <w:rsid w:val="00D767C8"/>
    <w:rsid w:val="00D800A8"/>
    <w:rsid w:val="00D80D09"/>
    <w:rsid w:val="00D82CB3"/>
    <w:rsid w:val="00D82DD5"/>
    <w:rsid w:val="00D8720B"/>
    <w:rsid w:val="00D91A44"/>
    <w:rsid w:val="00D95BC9"/>
    <w:rsid w:val="00D97DE1"/>
    <w:rsid w:val="00DB4629"/>
    <w:rsid w:val="00DB59C8"/>
    <w:rsid w:val="00DB7544"/>
    <w:rsid w:val="00DC067C"/>
    <w:rsid w:val="00DC4ED1"/>
    <w:rsid w:val="00DD0ECE"/>
    <w:rsid w:val="00DD5FE3"/>
    <w:rsid w:val="00DE6E9C"/>
    <w:rsid w:val="00DF11B3"/>
    <w:rsid w:val="00DF1549"/>
    <w:rsid w:val="00DF2465"/>
    <w:rsid w:val="00DF4AC6"/>
    <w:rsid w:val="00DF6156"/>
    <w:rsid w:val="00E00E65"/>
    <w:rsid w:val="00E06DEE"/>
    <w:rsid w:val="00E07BD4"/>
    <w:rsid w:val="00E11073"/>
    <w:rsid w:val="00E12FA4"/>
    <w:rsid w:val="00E156D2"/>
    <w:rsid w:val="00E15E41"/>
    <w:rsid w:val="00E1718A"/>
    <w:rsid w:val="00E200F3"/>
    <w:rsid w:val="00E212B3"/>
    <w:rsid w:val="00E2581A"/>
    <w:rsid w:val="00E25DED"/>
    <w:rsid w:val="00E32498"/>
    <w:rsid w:val="00E36A89"/>
    <w:rsid w:val="00E56445"/>
    <w:rsid w:val="00E643A5"/>
    <w:rsid w:val="00E645A9"/>
    <w:rsid w:val="00E64856"/>
    <w:rsid w:val="00E77E1B"/>
    <w:rsid w:val="00E85986"/>
    <w:rsid w:val="00E86548"/>
    <w:rsid w:val="00E87C17"/>
    <w:rsid w:val="00E948D1"/>
    <w:rsid w:val="00E960F5"/>
    <w:rsid w:val="00E9692C"/>
    <w:rsid w:val="00EA15CF"/>
    <w:rsid w:val="00EA4A0C"/>
    <w:rsid w:val="00EA51D5"/>
    <w:rsid w:val="00EA64CC"/>
    <w:rsid w:val="00EA73F0"/>
    <w:rsid w:val="00EB22E6"/>
    <w:rsid w:val="00EB2CAC"/>
    <w:rsid w:val="00EB3D4D"/>
    <w:rsid w:val="00EB60E6"/>
    <w:rsid w:val="00EC0A4D"/>
    <w:rsid w:val="00EC2139"/>
    <w:rsid w:val="00EC7D27"/>
    <w:rsid w:val="00EE3A66"/>
    <w:rsid w:val="00EE3EDE"/>
    <w:rsid w:val="00EE406F"/>
    <w:rsid w:val="00EE5E23"/>
    <w:rsid w:val="00EF464F"/>
    <w:rsid w:val="00EF5D36"/>
    <w:rsid w:val="00F00D38"/>
    <w:rsid w:val="00F02B0E"/>
    <w:rsid w:val="00F02C77"/>
    <w:rsid w:val="00F04C49"/>
    <w:rsid w:val="00F14626"/>
    <w:rsid w:val="00F15F3F"/>
    <w:rsid w:val="00F20F52"/>
    <w:rsid w:val="00F2339C"/>
    <w:rsid w:val="00F258E5"/>
    <w:rsid w:val="00F26CBF"/>
    <w:rsid w:val="00F309D1"/>
    <w:rsid w:val="00F4666B"/>
    <w:rsid w:val="00F521D3"/>
    <w:rsid w:val="00F65437"/>
    <w:rsid w:val="00F6584B"/>
    <w:rsid w:val="00F742AF"/>
    <w:rsid w:val="00F76353"/>
    <w:rsid w:val="00F80E04"/>
    <w:rsid w:val="00F81669"/>
    <w:rsid w:val="00F826A6"/>
    <w:rsid w:val="00F85B14"/>
    <w:rsid w:val="00F8651C"/>
    <w:rsid w:val="00F87956"/>
    <w:rsid w:val="00F91E0F"/>
    <w:rsid w:val="00F929CD"/>
    <w:rsid w:val="00F952C8"/>
    <w:rsid w:val="00FA04C1"/>
    <w:rsid w:val="00FA590C"/>
    <w:rsid w:val="00FA6832"/>
    <w:rsid w:val="00FB4726"/>
    <w:rsid w:val="00FC2648"/>
    <w:rsid w:val="00FC402F"/>
    <w:rsid w:val="00FC45B0"/>
    <w:rsid w:val="00FD1DE5"/>
    <w:rsid w:val="00FD55D7"/>
    <w:rsid w:val="00FD7AB8"/>
    <w:rsid w:val="00FE263C"/>
    <w:rsid w:val="00FE4C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link w:val="Tekstpodstawowywcity2"/>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link w:val="Tekstpodstawowy2"/>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257AD-2257-4013-9AE6-76B46AB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62</Pages>
  <Words>26298</Words>
  <Characters>176609</Characters>
  <Application>Microsoft Office Word</Application>
  <DocSecurity>0</DocSecurity>
  <Lines>1471</Lines>
  <Paragraphs>405</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202502</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Maria Kowalska</cp:lastModifiedBy>
  <cp:revision>11</cp:revision>
  <cp:lastPrinted>2017-10-31T14:02:00Z</cp:lastPrinted>
  <dcterms:created xsi:type="dcterms:W3CDTF">2017-10-27T12:36:00Z</dcterms:created>
  <dcterms:modified xsi:type="dcterms:W3CDTF">2017-10-31T14:10:00Z</dcterms:modified>
</cp:coreProperties>
</file>